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97" w:rsidRPr="00445945" w:rsidRDefault="00601E97" w:rsidP="00BE79DB">
      <w:pPr>
        <w:spacing w:after="0" w:line="240" w:lineRule="auto"/>
        <w:jc w:val="both"/>
        <w:rPr>
          <w:rFonts w:ascii="Times New Roman" w:hAnsi="Times New Roman" w:cs="Times New Roman"/>
          <w:sz w:val="18"/>
          <w:szCs w:val="18"/>
        </w:rPr>
      </w:pPr>
    </w:p>
    <w:p w:rsidR="00E2419D" w:rsidRPr="00964EF4" w:rsidRDefault="00744D10" w:rsidP="00BE79DB">
      <w:pPr>
        <w:spacing w:after="0" w:line="240" w:lineRule="auto"/>
        <w:jc w:val="both"/>
        <w:rPr>
          <w:rFonts w:ascii="Times New Roman" w:hAnsi="Times New Roman" w:cs="Times New Roman"/>
          <w:b/>
          <w:color w:val="FF0000"/>
        </w:rPr>
      </w:pPr>
      <w:r w:rsidRPr="00964EF4">
        <w:rPr>
          <w:rFonts w:ascii="Times New Roman" w:hAnsi="Times New Roman" w:cs="Times New Roman"/>
          <w:b/>
          <w:color w:val="FF0000"/>
        </w:rPr>
        <w:t>Ömürlük Bir Girişim; Özel Ağaçlandırma</w:t>
      </w:r>
    </w:p>
    <w:p w:rsidR="00296BD2" w:rsidRPr="00964EF4" w:rsidRDefault="00296BD2" w:rsidP="00BE79DB">
      <w:pPr>
        <w:spacing w:after="0" w:line="240" w:lineRule="auto"/>
        <w:jc w:val="both"/>
        <w:rPr>
          <w:rFonts w:ascii="Times New Roman" w:hAnsi="Times New Roman" w:cs="Times New Roman"/>
          <w:b/>
          <w:color w:val="FF0000"/>
          <w:sz w:val="18"/>
          <w:szCs w:val="18"/>
        </w:rPr>
      </w:pPr>
    </w:p>
    <w:p w:rsidR="00977942" w:rsidRPr="00964EF4" w:rsidRDefault="00744D10"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Hazine arazileri</w:t>
      </w:r>
      <w:r w:rsidR="009A7C2F" w:rsidRPr="00964EF4">
        <w:rPr>
          <w:rFonts w:ascii="Times New Roman" w:hAnsi="Times New Roman" w:cs="Times New Roman"/>
          <w:sz w:val="18"/>
          <w:szCs w:val="18"/>
        </w:rPr>
        <w:t xml:space="preserve">nde, vasıfsız orman arazilerinde </w:t>
      </w:r>
      <w:r w:rsidRPr="00964EF4">
        <w:rPr>
          <w:rFonts w:ascii="Times New Roman" w:hAnsi="Times New Roman" w:cs="Times New Roman"/>
          <w:sz w:val="18"/>
          <w:szCs w:val="18"/>
        </w:rPr>
        <w:t>ve gerçek/tüzel kişilerin zilyetliğindeki arazilerde, hazırlana</w:t>
      </w:r>
      <w:r w:rsidR="009A7C2F" w:rsidRPr="00964EF4">
        <w:rPr>
          <w:rFonts w:ascii="Times New Roman" w:hAnsi="Times New Roman" w:cs="Times New Roman"/>
          <w:sz w:val="18"/>
          <w:szCs w:val="18"/>
        </w:rPr>
        <w:t>n</w:t>
      </w:r>
      <w:r w:rsidRPr="00964EF4">
        <w:rPr>
          <w:rFonts w:ascii="Times New Roman" w:hAnsi="Times New Roman" w:cs="Times New Roman"/>
          <w:sz w:val="18"/>
          <w:szCs w:val="18"/>
        </w:rPr>
        <w:t xml:space="preserve"> bir proje</w:t>
      </w:r>
      <w:r w:rsidR="009A7C2F" w:rsidRPr="00964EF4">
        <w:rPr>
          <w:rFonts w:ascii="Times New Roman" w:hAnsi="Times New Roman" w:cs="Times New Roman"/>
          <w:sz w:val="18"/>
          <w:szCs w:val="18"/>
        </w:rPr>
        <w:t xml:space="preserve"> kapsamında</w:t>
      </w:r>
      <w:r w:rsidR="00D87920">
        <w:rPr>
          <w:rFonts w:ascii="Times New Roman" w:hAnsi="Times New Roman" w:cs="Times New Roman"/>
          <w:sz w:val="18"/>
          <w:szCs w:val="18"/>
        </w:rPr>
        <w:t xml:space="preserve">, </w:t>
      </w:r>
      <w:r w:rsidRPr="00964EF4">
        <w:rPr>
          <w:rFonts w:ascii="Times New Roman" w:hAnsi="Times New Roman" w:cs="Times New Roman"/>
          <w:sz w:val="18"/>
          <w:szCs w:val="18"/>
        </w:rPr>
        <w:t xml:space="preserve">T.C. Orman </w:t>
      </w:r>
      <w:r w:rsidR="009A7C2F" w:rsidRPr="00964EF4">
        <w:rPr>
          <w:rFonts w:ascii="Times New Roman" w:hAnsi="Times New Roman" w:cs="Times New Roman"/>
          <w:sz w:val="18"/>
          <w:szCs w:val="18"/>
        </w:rPr>
        <w:t xml:space="preserve">ve Su İşleri Bakanlığı’nın oluruyla </w:t>
      </w:r>
      <w:r w:rsidRPr="00964EF4">
        <w:rPr>
          <w:rFonts w:ascii="Times New Roman" w:hAnsi="Times New Roman" w:cs="Times New Roman"/>
          <w:sz w:val="18"/>
          <w:szCs w:val="18"/>
        </w:rPr>
        <w:t>yapılan ağaçlandırma</w:t>
      </w:r>
      <w:r w:rsidR="009A7C2F" w:rsidRPr="00964EF4">
        <w:rPr>
          <w:rFonts w:ascii="Times New Roman" w:hAnsi="Times New Roman" w:cs="Times New Roman"/>
          <w:sz w:val="18"/>
          <w:szCs w:val="18"/>
        </w:rPr>
        <w:t>ya “</w:t>
      </w:r>
      <w:r w:rsidR="009A7C2F" w:rsidRPr="00964EF4">
        <w:rPr>
          <w:rFonts w:ascii="Times New Roman" w:hAnsi="Times New Roman" w:cs="Times New Roman"/>
          <w:b/>
          <w:i/>
          <w:sz w:val="18"/>
          <w:szCs w:val="18"/>
        </w:rPr>
        <w:t>Özel Ağaçlandırma</w:t>
      </w:r>
      <w:r w:rsidR="009A7C2F" w:rsidRPr="00964EF4">
        <w:rPr>
          <w:rFonts w:ascii="Times New Roman" w:hAnsi="Times New Roman" w:cs="Times New Roman"/>
          <w:sz w:val="18"/>
          <w:szCs w:val="18"/>
        </w:rPr>
        <w:t>” denilmektedir.</w:t>
      </w:r>
      <w:r w:rsidR="00FE231C" w:rsidRPr="00964EF4">
        <w:rPr>
          <w:rFonts w:ascii="Times New Roman" w:hAnsi="Times New Roman" w:cs="Times New Roman"/>
          <w:sz w:val="18"/>
          <w:szCs w:val="18"/>
        </w:rPr>
        <w:t xml:space="preserve"> </w:t>
      </w:r>
    </w:p>
    <w:p w:rsidR="009A7C2F" w:rsidRPr="00964EF4" w:rsidRDefault="009A7C2F" w:rsidP="00BE79DB">
      <w:pPr>
        <w:spacing w:after="0" w:line="240" w:lineRule="auto"/>
        <w:ind w:firstLine="708"/>
        <w:jc w:val="both"/>
        <w:rPr>
          <w:rFonts w:ascii="Times New Roman" w:hAnsi="Times New Roman" w:cs="Times New Roman"/>
          <w:sz w:val="18"/>
          <w:szCs w:val="18"/>
        </w:rPr>
      </w:pPr>
    </w:p>
    <w:p w:rsidR="009A7C2F" w:rsidRPr="00964EF4" w:rsidRDefault="00D87920" w:rsidP="00BE79DB">
      <w:pPr>
        <w:spacing w:after="0" w:line="240" w:lineRule="auto"/>
        <w:ind w:firstLine="708"/>
        <w:jc w:val="both"/>
        <w:rPr>
          <w:rFonts w:ascii="Times New Roman" w:hAnsi="Times New Roman" w:cs="Times New Roman"/>
          <w:b/>
          <w:i/>
          <w:sz w:val="18"/>
          <w:szCs w:val="18"/>
        </w:rPr>
      </w:pPr>
      <w:r>
        <w:rPr>
          <w:rFonts w:ascii="Times New Roman" w:hAnsi="Times New Roman" w:cs="Times New Roman"/>
          <w:b/>
          <w:i/>
          <w:sz w:val="18"/>
          <w:szCs w:val="18"/>
        </w:rPr>
        <w:t>Özel Ağaçlandırma İ</w:t>
      </w:r>
      <w:r w:rsidR="009A7C2F" w:rsidRPr="00964EF4">
        <w:rPr>
          <w:rFonts w:ascii="Times New Roman" w:hAnsi="Times New Roman" w:cs="Times New Roman"/>
          <w:b/>
          <w:i/>
          <w:sz w:val="18"/>
          <w:szCs w:val="18"/>
        </w:rPr>
        <w:t xml:space="preserve">çin </w:t>
      </w:r>
      <w:r>
        <w:rPr>
          <w:rFonts w:ascii="Times New Roman" w:hAnsi="Times New Roman" w:cs="Times New Roman"/>
          <w:b/>
          <w:i/>
          <w:sz w:val="18"/>
          <w:szCs w:val="18"/>
        </w:rPr>
        <w:t>K</w:t>
      </w:r>
      <w:r w:rsidR="009A7C2F" w:rsidRPr="00964EF4">
        <w:rPr>
          <w:rFonts w:ascii="Times New Roman" w:hAnsi="Times New Roman" w:cs="Times New Roman"/>
          <w:b/>
          <w:i/>
          <w:sz w:val="18"/>
          <w:szCs w:val="18"/>
        </w:rPr>
        <w:t xml:space="preserve">imler </w:t>
      </w:r>
      <w:r>
        <w:rPr>
          <w:rFonts w:ascii="Times New Roman" w:hAnsi="Times New Roman" w:cs="Times New Roman"/>
          <w:b/>
          <w:i/>
          <w:sz w:val="18"/>
          <w:szCs w:val="18"/>
        </w:rPr>
        <w:t>Nereye B</w:t>
      </w:r>
      <w:r w:rsidR="009A7C2F" w:rsidRPr="00964EF4">
        <w:rPr>
          <w:rFonts w:ascii="Times New Roman" w:hAnsi="Times New Roman" w:cs="Times New Roman"/>
          <w:b/>
          <w:i/>
          <w:sz w:val="18"/>
          <w:szCs w:val="18"/>
        </w:rPr>
        <w:t>aşvurulmalıdır?</w:t>
      </w:r>
    </w:p>
    <w:p w:rsidR="009A7C2F" w:rsidRPr="00964EF4" w:rsidRDefault="009A7C2F" w:rsidP="00BE79DB">
      <w:pPr>
        <w:spacing w:after="0" w:line="240" w:lineRule="auto"/>
        <w:ind w:firstLine="708"/>
        <w:jc w:val="both"/>
        <w:rPr>
          <w:rFonts w:ascii="Times New Roman" w:hAnsi="Times New Roman" w:cs="Times New Roman"/>
          <w:sz w:val="18"/>
          <w:szCs w:val="18"/>
        </w:rPr>
      </w:pPr>
    </w:p>
    <w:p w:rsidR="009A7C2F" w:rsidRPr="00964EF4" w:rsidRDefault="009A7C2F"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Özel Ağaçlandırma kapsamında yapılacak çalışmalara gerçek ve tüzel kişiler başvurabilmektedirler. Başvuru yapılacak merciler arazinin özelliğine göre değişmektedir.</w:t>
      </w:r>
    </w:p>
    <w:p w:rsidR="009A7C2F" w:rsidRPr="00964EF4" w:rsidRDefault="009A7C2F" w:rsidP="00BE79DB">
      <w:pPr>
        <w:spacing w:after="0" w:line="240" w:lineRule="auto"/>
        <w:ind w:firstLine="708"/>
        <w:jc w:val="both"/>
        <w:rPr>
          <w:rFonts w:ascii="Times New Roman" w:hAnsi="Times New Roman" w:cs="Times New Roman"/>
          <w:sz w:val="18"/>
          <w:szCs w:val="18"/>
        </w:rPr>
      </w:pPr>
    </w:p>
    <w:p w:rsidR="009A7C2F" w:rsidRPr="00964EF4" w:rsidRDefault="009A7C2F"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Bu kapsamda; </w:t>
      </w:r>
    </w:p>
    <w:p w:rsidR="009A7C2F" w:rsidRPr="00964EF4" w:rsidRDefault="009A7C2F" w:rsidP="00BE79DB">
      <w:pPr>
        <w:spacing w:after="0" w:line="240" w:lineRule="auto"/>
        <w:ind w:firstLine="708"/>
        <w:jc w:val="both"/>
        <w:rPr>
          <w:rFonts w:ascii="Times New Roman" w:hAnsi="Times New Roman" w:cs="Times New Roman"/>
          <w:sz w:val="18"/>
          <w:szCs w:val="18"/>
        </w:rPr>
      </w:pPr>
    </w:p>
    <w:p w:rsidR="009A7C2F" w:rsidRPr="00964EF4" w:rsidRDefault="009A7C2F"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“Ormanlık </w:t>
      </w:r>
      <w:proofErr w:type="spellStart"/>
      <w:r w:rsidRPr="00964EF4">
        <w:rPr>
          <w:rFonts w:ascii="Times New Roman" w:hAnsi="Times New Roman" w:cs="Times New Roman"/>
          <w:sz w:val="18"/>
          <w:szCs w:val="18"/>
        </w:rPr>
        <w:t>Alanlar”da</w:t>
      </w:r>
      <w:proofErr w:type="spellEnd"/>
      <w:r w:rsidRPr="00964EF4">
        <w:rPr>
          <w:rFonts w:ascii="Times New Roman" w:hAnsi="Times New Roman" w:cs="Times New Roman"/>
          <w:sz w:val="18"/>
          <w:szCs w:val="18"/>
        </w:rPr>
        <w:t xml:space="preserve"> yapılacak çalışmalar için, ilgili yerdeki Orman İşletme Müdürlükleri, Orman İşletme Şeflikleri ya da Orman Bölge Müdürlüklerine başvurulabilmektedir. Başvuru sahibinin, başvuracağı alanın haritasını veya krokisini</w:t>
      </w:r>
      <w:r w:rsidR="004C7273" w:rsidRPr="00964EF4">
        <w:rPr>
          <w:rFonts w:ascii="Times New Roman" w:hAnsi="Times New Roman" w:cs="Times New Roman"/>
          <w:sz w:val="18"/>
          <w:szCs w:val="18"/>
        </w:rPr>
        <w:t xml:space="preserve"> başvuru esnasında ibraz etmesi gerekmektedir.</w:t>
      </w:r>
    </w:p>
    <w:p w:rsidR="004C7273" w:rsidRPr="00964EF4" w:rsidRDefault="004C7273" w:rsidP="00BE79DB">
      <w:pPr>
        <w:spacing w:after="0" w:line="240" w:lineRule="auto"/>
        <w:ind w:firstLine="708"/>
        <w:jc w:val="both"/>
        <w:rPr>
          <w:rFonts w:ascii="Times New Roman" w:hAnsi="Times New Roman" w:cs="Times New Roman"/>
          <w:sz w:val="18"/>
          <w:szCs w:val="18"/>
        </w:rPr>
      </w:pPr>
    </w:p>
    <w:p w:rsidR="004C7273" w:rsidRPr="00964EF4" w:rsidRDefault="00D87920" w:rsidP="00BE79DB">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w:t>
      </w:r>
      <w:r w:rsidR="004C7273" w:rsidRPr="00964EF4">
        <w:rPr>
          <w:rFonts w:ascii="Times New Roman" w:hAnsi="Times New Roman" w:cs="Times New Roman"/>
          <w:sz w:val="18"/>
          <w:szCs w:val="18"/>
        </w:rPr>
        <w:t>Hazine Arazileri</w:t>
      </w:r>
      <w:r>
        <w:rPr>
          <w:rFonts w:ascii="Times New Roman" w:hAnsi="Times New Roman" w:cs="Times New Roman"/>
          <w:sz w:val="18"/>
          <w:szCs w:val="18"/>
        </w:rPr>
        <w:t>”</w:t>
      </w:r>
      <w:r w:rsidR="004C7273" w:rsidRPr="00964EF4">
        <w:rPr>
          <w:rFonts w:ascii="Times New Roman" w:hAnsi="Times New Roman" w:cs="Times New Roman"/>
          <w:sz w:val="18"/>
          <w:szCs w:val="18"/>
        </w:rPr>
        <w:t>nde yapılacak çalışmalar için, bulunduğu yerdeki kaymakamlıklara veya vali</w:t>
      </w:r>
      <w:r>
        <w:rPr>
          <w:rFonts w:ascii="Times New Roman" w:hAnsi="Times New Roman" w:cs="Times New Roman"/>
          <w:sz w:val="18"/>
          <w:szCs w:val="18"/>
        </w:rPr>
        <w:t>liklere ilgili sahanın krokisi</w:t>
      </w:r>
      <w:r w:rsidR="004C7273" w:rsidRPr="00964EF4">
        <w:rPr>
          <w:rFonts w:ascii="Times New Roman" w:hAnsi="Times New Roman" w:cs="Times New Roman"/>
          <w:sz w:val="18"/>
          <w:szCs w:val="18"/>
        </w:rPr>
        <w:t xml:space="preserve"> ile başvurulabilmektedir.</w:t>
      </w:r>
    </w:p>
    <w:p w:rsidR="004C7273" w:rsidRPr="00964EF4" w:rsidRDefault="004C7273" w:rsidP="00BE79DB">
      <w:pPr>
        <w:spacing w:after="0" w:line="240" w:lineRule="auto"/>
        <w:ind w:firstLine="708"/>
        <w:jc w:val="both"/>
        <w:rPr>
          <w:rFonts w:ascii="Times New Roman" w:hAnsi="Times New Roman" w:cs="Times New Roman"/>
          <w:sz w:val="18"/>
          <w:szCs w:val="18"/>
        </w:rPr>
      </w:pPr>
    </w:p>
    <w:p w:rsidR="004C7273" w:rsidRPr="00964EF4" w:rsidRDefault="00D87920" w:rsidP="00BE79DB">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w:t>
      </w:r>
      <w:r w:rsidR="004C7273" w:rsidRPr="00964EF4">
        <w:rPr>
          <w:rFonts w:ascii="Times New Roman" w:hAnsi="Times New Roman" w:cs="Times New Roman"/>
          <w:sz w:val="18"/>
          <w:szCs w:val="18"/>
        </w:rPr>
        <w:t xml:space="preserve">Sahipli </w:t>
      </w:r>
      <w:proofErr w:type="spellStart"/>
      <w:r w:rsidR="004C7273" w:rsidRPr="00964EF4">
        <w:rPr>
          <w:rFonts w:ascii="Times New Roman" w:hAnsi="Times New Roman" w:cs="Times New Roman"/>
          <w:sz w:val="18"/>
          <w:szCs w:val="18"/>
        </w:rPr>
        <w:t>Araziler</w:t>
      </w:r>
      <w:r>
        <w:rPr>
          <w:rFonts w:ascii="Times New Roman" w:hAnsi="Times New Roman" w:cs="Times New Roman"/>
          <w:sz w:val="18"/>
          <w:szCs w:val="18"/>
        </w:rPr>
        <w:t>”</w:t>
      </w:r>
      <w:r w:rsidR="004C7273" w:rsidRPr="00964EF4">
        <w:rPr>
          <w:rFonts w:ascii="Times New Roman" w:hAnsi="Times New Roman" w:cs="Times New Roman"/>
          <w:sz w:val="18"/>
          <w:szCs w:val="18"/>
        </w:rPr>
        <w:t>de</w:t>
      </w:r>
      <w:proofErr w:type="spellEnd"/>
      <w:r w:rsidR="004C7273" w:rsidRPr="00964EF4">
        <w:rPr>
          <w:rFonts w:ascii="Times New Roman" w:hAnsi="Times New Roman" w:cs="Times New Roman"/>
          <w:sz w:val="18"/>
          <w:szCs w:val="18"/>
        </w:rPr>
        <w:t xml:space="preserve"> ise Orman İşletme Müdürlükleri’ne, söz konusu sahanın tapu belgesi ile başvuru yapılabilmektedir.</w:t>
      </w:r>
    </w:p>
    <w:p w:rsidR="004C7273" w:rsidRPr="00964EF4" w:rsidRDefault="004C7273" w:rsidP="00BE79DB">
      <w:pPr>
        <w:spacing w:after="0" w:line="240" w:lineRule="auto"/>
        <w:ind w:firstLine="708"/>
        <w:jc w:val="both"/>
        <w:rPr>
          <w:rFonts w:ascii="Times New Roman" w:hAnsi="Times New Roman" w:cs="Times New Roman"/>
          <w:sz w:val="18"/>
          <w:szCs w:val="18"/>
        </w:rPr>
      </w:pPr>
    </w:p>
    <w:p w:rsidR="004C7273" w:rsidRPr="00964EF4" w:rsidRDefault="004C7273" w:rsidP="00BE79DB">
      <w:pPr>
        <w:spacing w:after="0" w:line="240" w:lineRule="auto"/>
        <w:ind w:firstLine="708"/>
        <w:jc w:val="both"/>
        <w:rPr>
          <w:rFonts w:ascii="Times New Roman" w:hAnsi="Times New Roman" w:cs="Times New Roman"/>
          <w:b/>
          <w:i/>
          <w:sz w:val="18"/>
          <w:szCs w:val="18"/>
        </w:rPr>
      </w:pPr>
      <w:r w:rsidRPr="00964EF4">
        <w:rPr>
          <w:rFonts w:ascii="Times New Roman" w:hAnsi="Times New Roman" w:cs="Times New Roman"/>
          <w:b/>
          <w:i/>
          <w:sz w:val="18"/>
          <w:szCs w:val="18"/>
        </w:rPr>
        <w:t>Özel Ağaçlandırma Yapılacak Saha Hangi Büyüklükte Olmalıdır?</w:t>
      </w:r>
    </w:p>
    <w:p w:rsidR="004C7273" w:rsidRPr="00964EF4" w:rsidRDefault="004C7273" w:rsidP="00BE79DB">
      <w:pPr>
        <w:spacing w:after="0" w:line="240" w:lineRule="auto"/>
        <w:ind w:firstLine="708"/>
        <w:jc w:val="both"/>
        <w:rPr>
          <w:rFonts w:ascii="Times New Roman" w:hAnsi="Times New Roman" w:cs="Times New Roman"/>
          <w:sz w:val="18"/>
          <w:szCs w:val="18"/>
        </w:rPr>
      </w:pPr>
    </w:p>
    <w:p w:rsidR="000E260A" w:rsidRPr="00964EF4" w:rsidRDefault="004C7273"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Yapılacak çalışmanın ormanlık araziler veya sahipli arazil</w:t>
      </w:r>
      <w:r w:rsidR="00D87920">
        <w:rPr>
          <w:rFonts w:ascii="Times New Roman" w:hAnsi="Times New Roman" w:cs="Times New Roman"/>
          <w:sz w:val="18"/>
          <w:szCs w:val="18"/>
        </w:rPr>
        <w:t>erde olması durumunda 5 dönüm (5</w:t>
      </w:r>
      <w:r w:rsidRPr="00964EF4">
        <w:rPr>
          <w:rFonts w:ascii="Times New Roman" w:hAnsi="Times New Roman" w:cs="Times New Roman"/>
          <w:sz w:val="18"/>
          <w:szCs w:val="18"/>
        </w:rPr>
        <w:t>000 m</w:t>
      </w:r>
      <w:r w:rsidRPr="00964EF4">
        <w:rPr>
          <w:rFonts w:ascii="Times New Roman" w:hAnsi="Times New Roman" w:cs="Times New Roman"/>
          <w:sz w:val="18"/>
          <w:szCs w:val="18"/>
          <w:vertAlign w:val="superscript"/>
        </w:rPr>
        <w:t>2)</w:t>
      </w:r>
      <w:r w:rsidRPr="00964EF4">
        <w:rPr>
          <w:rFonts w:ascii="Times New Roman" w:hAnsi="Times New Roman" w:cs="Times New Roman"/>
          <w:sz w:val="18"/>
          <w:szCs w:val="18"/>
        </w:rPr>
        <w:t xml:space="preserve">, </w:t>
      </w:r>
      <w:r w:rsidR="006074FE" w:rsidRPr="00964EF4">
        <w:rPr>
          <w:rFonts w:ascii="Times New Roman" w:hAnsi="Times New Roman" w:cs="Times New Roman"/>
          <w:sz w:val="18"/>
          <w:szCs w:val="18"/>
        </w:rPr>
        <w:t>Hazine arazilerinde ise</w:t>
      </w:r>
      <w:r w:rsidR="00D87920">
        <w:rPr>
          <w:rFonts w:ascii="Times New Roman" w:hAnsi="Times New Roman" w:cs="Times New Roman"/>
          <w:sz w:val="18"/>
          <w:szCs w:val="18"/>
        </w:rPr>
        <w:t xml:space="preserve"> e</w:t>
      </w:r>
      <w:r w:rsidR="006074FE" w:rsidRPr="00964EF4">
        <w:rPr>
          <w:rFonts w:ascii="Times New Roman" w:hAnsi="Times New Roman" w:cs="Times New Roman"/>
          <w:sz w:val="18"/>
          <w:szCs w:val="18"/>
        </w:rPr>
        <w:t xml:space="preserve">n az 20 dönüm olması gerekmektedir.  Bu arazilerde özel ağaçlandırmaya konu olacak sahanın büyüklüğü özel durumlar saklı kalmak koşuluyla en fazla 300 dönümdür. </w:t>
      </w:r>
    </w:p>
    <w:p w:rsidR="006074FE" w:rsidRPr="00964EF4" w:rsidRDefault="006074FE" w:rsidP="00BE79DB">
      <w:pPr>
        <w:spacing w:after="0" w:line="240" w:lineRule="auto"/>
        <w:ind w:firstLine="708"/>
        <w:jc w:val="both"/>
        <w:rPr>
          <w:rFonts w:ascii="Times New Roman" w:hAnsi="Times New Roman" w:cs="Times New Roman"/>
          <w:sz w:val="18"/>
          <w:szCs w:val="18"/>
        </w:rPr>
      </w:pPr>
    </w:p>
    <w:p w:rsidR="006074FE" w:rsidRPr="00D87920" w:rsidRDefault="006074FE" w:rsidP="00BE79DB">
      <w:pPr>
        <w:spacing w:after="0" w:line="240" w:lineRule="auto"/>
        <w:ind w:firstLine="708"/>
        <w:jc w:val="both"/>
        <w:rPr>
          <w:rFonts w:ascii="Times New Roman" w:hAnsi="Times New Roman" w:cs="Times New Roman"/>
          <w:b/>
          <w:i/>
          <w:sz w:val="18"/>
          <w:szCs w:val="18"/>
        </w:rPr>
      </w:pPr>
      <w:r w:rsidRPr="00D87920">
        <w:rPr>
          <w:rFonts w:ascii="Times New Roman" w:hAnsi="Times New Roman" w:cs="Times New Roman"/>
          <w:b/>
          <w:i/>
          <w:sz w:val="18"/>
          <w:szCs w:val="18"/>
        </w:rPr>
        <w:t>Özel Ağaçlandırma Sahalarında Yetiştirilecek Türler Nelerdir?</w:t>
      </w:r>
    </w:p>
    <w:p w:rsidR="006074FE" w:rsidRPr="00964EF4" w:rsidRDefault="006074FE" w:rsidP="00BE79DB">
      <w:pPr>
        <w:spacing w:after="0" w:line="240" w:lineRule="auto"/>
        <w:ind w:firstLine="708"/>
        <w:jc w:val="both"/>
        <w:rPr>
          <w:rFonts w:ascii="Times New Roman" w:hAnsi="Times New Roman" w:cs="Times New Roman"/>
          <w:sz w:val="18"/>
          <w:szCs w:val="18"/>
        </w:rPr>
      </w:pPr>
    </w:p>
    <w:p w:rsidR="006074FE" w:rsidRPr="00964EF4" w:rsidRDefault="006074FE"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Bu alanlarda yapılacak çalışmalarda, sedir, </w:t>
      </w:r>
      <w:proofErr w:type="spellStart"/>
      <w:r w:rsidRPr="00964EF4">
        <w:rPr>
          <w:rFonts w:ascii="Times New Roman" w:hAnsi="Times New Roman" w:cs="Times New Roman"/>
          <w:sz w:val="18"/>
          <w:szCs w:val="18"/>
        </w:rPr>
        <w:t>göknar</w:t>
      </w:r>
      <w:proofErr w:type="spellEnd"/>
      <w:r w:rsidRPr="00964EF4">
        <w:rPr>
          <w:rFonts w:ascii="Times New Roman" w:hAnsi="Times New Roman" w:cs="Times New Roman"/>
          <w:sz w:val="18"/>
          <w:szCs w:val="18"/>
        </w:rPr>
        <w:t xml:space="preserve">, meşe, ladin, çam, akçaağaç, karaağaç, kavak, çınar, akasya, kayın, ıhlamur, ceviz, gürgen, antepfıstığı, sakız ağacı, harnup, kuşburnu, defne, </w:t>
      </w:r>
      <w:r w:rsidR="00D87920">
        <w:rPr>
          <w:rFonts w:ascii="Times New Roman" w:hAnsi="Times New Roman" w:cs="Times New Roman"/>
          <w:sz w:val="18"/>
          <w:szCs w:val="18"/>
        </w:rPr>
        <w:t xml:space="preserve">badem, </w:t>
      </w:r>
      <w:r w:rsidRPr="00964EF4">
        <w:rPr>
          <w:rFonts w:ascii="Times New Roman" w:hAnsi="Times New Roman" w:cs="Times New Roman"/>
          <w:sz w:val="18"/>
          <w:szCs w:val="18"/>
        </w:rPr>
        <w:t xml:space="preserve">alıç, </w:t>
      </w:r>
      <w:proofErr w:type="spellStart"/>
      <w:r w:rsidRPr="00964EF4">
        <w:rPr>
          <w:rFonts w:ascii="Times New Roman" w:hAnsi="Times New Roman" w:cs="Times New Roman"/>
          <w:sz w:val="18"/>
          <w:szCs w:val="18"/>
        </w:rPr>
        <w:t>menengiç</w:t>
      </w:r>
      <w:proofErr w:type="spellEnd"/>
      <w:r w:rsidRPr="00964EF4">
        <w:rPr>
          <w:rFonts w:ascii="Times New Roman" w:hAnsi="Times New Roman" w:cs="Times New Roman"/>
          <w:sz w:val="18"/>
          <w:szCs w:val="18"/>
        </w:rPr>
        <w:t xml:space="preserve"> vb. ağaçlar yetiştirilebilmektedir.</w:t>
      </w:r>
    </w:p>
    <w:p w:rsidR="006074FE" w:rsidRPr="00964EF4" w:rsidRDefault="006074FE" w:rsidP="00BE79DB">
      <w:pPr>
        <w:spacing w:after="0" w:line="240" w:lineRule="auto"/>
        <w:ind w:firstLine="708"/>
        <w:jc w:val="both"/>
        <w:rPr>
          <w:rFonts w:ascii="Times New Roman" w:hAnsi="Times New Roman" w:cs="Times New Roman"/>
          <w:sz w:val="18"/>
          <w:szCs w:val="18"/>
        </w:rPr>
      </w:pPr>
    </w:p>
    <w:p w:rsidR="006074FE" w:rsidRPr="00964EF4" w:rsidRDefault="006074FE"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Ormanlık </w:t>
      </w:r>
      <w:proofErr w:type="spellStart"/>
      <w:r w:rsidRPr="00964EF4">
        <w:rPr>
          <w:rFonts w:ascii="Times New Roman" w:hAnsi="Times New Roman" w:cs="Times New Roman"/>
          <w:sz w:val="18"/>
          <w:szCs w:val="18"/>
        </w:rPr>
        <w:t>Alanlar’da</w:t>
      </w:r>
      <w:proofErr w:type="spellEnd"/>
      <w:r w:rsidRPr="00964EF4">
        <w:rPr>
          <w:rFonts w:ascii="Times New Roman" w:hAnsi="Times New Roman" w:cs="Times New Roman"/>
          <w:sz w:val="18"/>
          <w:szCs w:val="18"/>
        </w:rPr>
        <w:t xml:space="preserve"> yapılacak ağaçlandırmalarda zeytin türü de kullanılabilmekle birlikte, ilgili saha bu ağaç türlerinden birkaç tanesiyle çeşitlendirilip risk unsuru</w:t>
      </w:r>
      <w:r w:rsidR="00D87920">
        <w:rPr>
          <w:rFonts w:ascii="Times New Roman" w:hAnsi="Times New Roman" w:cs="Times New Roman"/>
          <w:sz w:val="18"/>
          <w:szCs w:val="18"/>
        </w:rPr>
        <w:t xml:space="preserve"> azaltılabilmektedir</w:t>
      </w:r>
      <w:r w:rsidRPr="00964EF4">
        <w:rPr>
          <w:rFonts w:ascii="Times New Roman" w:hAnsi="Times New Roman" w:cs="Times New Roman"/>
          <w:sz w:val="18"/>
          <w:szCs w:val="18"/>
        </w:rPr>
        <w:t xml:space="preserve">. </w:t>
      </w:r>
    </w:p>
    <w:p w:rsidR="006074FE" w:rsidRPr="00964EF4" w:rsidRDefault="006074FE" w:rsidP="00BE79DB">
      <w:pPr>
        <w:spacing w:after="0" w:line="240" w:lineRule="auto"/>
        <w:ind w:firstLine="708"/>
        <w:jc w:val="both"/>
        <w:rPr>
          <w:rFonts w:ascii="Times New Roman" w:hAnsi="Times New Roman" w:cs="Times New Roman"/>
          <w:sz w:val="18"/>
          <w:szCs w:val="18"/>
        </w:rPr>
      </w:pPr>
    </w:p>
    <w:p w:rsidR="006074FE" w:rsidRPr="00964EF4" w:rsidRDefault="006074FE"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Söz konusu ağaç türlerinin ekimiyle ilgili olarak yatırımın geri dönüş süres</w:t>
      </w:r>
      <w:r w:rsidR="00376F24" w:rsidRPr="00964EF4">
        <w:rPr>
          <w:rFonts w:ascii="Times New Roman" w:hAnsi="Times New Roman" w:cs="Times New Roman"/>
          <w:sz w:val="18"/>
          <w:szCs w:val="18"/>
        </w:rPr>
        <w:t xml:space="preserve">i ve bu süre içerisinde ağaçların verimliliği en büyük soru işaretleri olarak karşımıza çıkmaktadır. İlgili mevzuatlar gereğince </w:t>
      </w:r>
      <w:r w:rsidR="00D87920">
        <w:rPr>
          <w:rFonts w:ascii="Times New Roman" w:hAnsi="Times New Roman" w:cs="Times New Roman"/>
          <w:sz w:val="18"/>
          <w:szCs w:val="18"/>
        </w:rPr>
        <w:t>bahse konu</w:t>
      </w:r>
      <w:r w:rsidR="00376F24" w:rsidRPr="00964EF4">
        <w:rPr>
          <w:rFonts w:ascii="Times New Roman" w:hAnsi="Times New Roman" w:cs="Times New Roman"/>
          <w:sz w:val="18"/>
          <w:szCs w:val="18"/>
        </w:rPr>
        <w:t xml:space="preserve"> ağaçlandırma alanlarının aralarında bırakılacak boşluklarda yumrulu ve soğanlı bitkilerin yetiştirilmesi uygun görüldüğünden, hem yatırım riski hem de yatırımın geri dönüş süresi minimize edilebilecektir.</w:t>
      </w:r>
    </w:p>
    <w:p w:rsidR="00F5285D" w:rsidRPr="00964EF4" w:rsidRDefault="00F5285D" w:rsidP="00BE79DB">
      <w:pPr>
        <w:spacing w:after="0" w:line="240" w:lineRule="auto"/>
        <w:ind w:firstLine="708"/>
        <w:jc w:val="both"/>
        <w:rPr>
          <w:rFonts w:ascii="Times New Roman" w:hAnsi="Times New Roman" w:cs="Times New Roman"/>
          <w:sz w:val="18"/>
          <w:szCs w:val="18"/>
        </w:rPr>
      </w:pPr>
    </w:p>
    <w:p w:rsidR="00F5285D" w:rsidRPr="00D87920" w:rsidRDefault="00F5285D" w:rsidP="00BE79DB">
      <w:pPr>
        <w:spacing w:after="0" w:line="240" w:lineRule="auto"/>
        <w:ind w:firstLine="708"/>
        <w:jc w:val="both"/>
        <w:rPr>
          <w:rFonts w:ascii="Times New Roman" w:hAnsi="Times New Roman" w:cs="Times New Roman"/>
          <w:b/>
          <w:i/>
          <w:sz w:val="18"/>
          <w:szCs w:val="18"/>
        </w:rPr>
      </w:pPr>
      <w:r w:rsidRPr="00D87920">
        <w:rPr>
          <w:rFonts w:ascii="Times New Roman" w:hAnsi="Times New Roman" w:cs="Times New Roman"/>
          <w:b/>
          <w:i/>
          <w:sz w:val="18"/>
          <w:szCs w:val="18"/>
        </w:rPr>
        <w:t xml:space="preserve">Özel Ağaçlandırma Süresi Ne Kadardır </w:t>
      </w:r>
      <w:r w:rsidR="00D87920">
        <w:rPr>
          <w:rFonts w:ascii="Times New Roman" w:hAnsi="Times New Roman" w:cs="Times New Roman"/>
          <w:b/>
          <w:i/>
          <w:sz w:val="18"/>
          <w:szCs w:val="18"/>
        </w:rPr>
        <w:t>ve Projeler Ne Zaman S</w:t>
      </w:r>
      <w:r w:rsidRPr="00D87920">
        <w:rPr>
          <w:rFonts w:ascii="Times New Roman" w:hAnsi="Times New Roman" w:cs="Times New Roman"/>
          <w:b/>
          <w:i/>
          <w:sz w:val="18"/>
          <w:szCs w:val="18"/>
        </w:rPr>
        <w:t>unulmalıdır?</w:t>
      </w:r>
    </w:p>
    <w:p w:rsidR="00F5285D" w:rsidRPr="00964EF4" w:rsidRDefault="00F5285D" w:rsidP="00BE79DB">
      <w:pPr>
        <w:spacing w:after="0" w:line="240" w:lineRule="auto"/>
        <w:ind w:firstLine="708"/>
        <w:jc w:val="both"/>
        <w:rPr>
          <w:rFonts w:ascii="Times New Roman" w:hAnsi="Times New Roman" w:cs="Times New Roman"/>
          <w:sz w:val="18"/>
          <w:szCs w:val="18"/>
        </w:rPr>
      </w:pPr>
    </w:p>
    <w:p w:rsidR="00F5285D" w:rsidRPr="00964EF4" w:rsidRDefault="00F5285D"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Orman Alanları’nda yapılacak ağaçlandırmalarda, ağaçlandırmaya konu saha, gerçek veya tüzel kişiye 49 yıllığına tahsis edilmekle birlikte söz konusu sürenin bitiminde halen sahaya ekilen ağaçlar vasfını kaybetmemiş ise</w:t>
      </w:r>
      <w:r w:rsidR="00D87920">
        <w:rPr>
          <w:rFonts w:ascii="Times New Roman" w:hAnsi="Times New Roman" w:cs="Times New Roman"/>
          <w:sz w:val="18"/>
          <w:szCs w:val="18"/>
        </w:rPr>
        <w:t>;</w:t>
      </w:r>
      <w:r w:rsidRPr="00964EF4">
        <w:rPr>
          <w:rFonts w:ascii="Times New Roman" w:hAnsi="Times New Roman" w:cs="Times New Roman"/>
          <w:sz w:val="18"/>
          <w:szCs w:val="18"/>
        </w:rPr>
        <w:t xml:space="preserve"> süre, bu vasfın kaybına kadar uzatılabilir.</w:t>
      </w:r>
    </w:p>
    <w:p w:rsidR="00F5285D" w:rsidRPr="00964EF4" w:rsidRDefault="00F5285D" w:rsidP="00BE79DB">
      <w:pPr>
        <w:spacing w:after="0" w:line="240" w:lineRule="auto"/>
        <w:ind w:firstLine="708"/>
        <w:jc w:val="both"/>
        <w:rPr>
          <w:rFonts w:ascii="Times New Roman" w:hAnsi="Times New Roman" w:cs="Times New Roman"/>
          <w:sz w:val="18"/>
          <w:szCs w:val="18"/>
        </w:rPr>
      </w:pPr>
    </w:p>
    <w:p w:rsidR="00F5285D" w:rsidRPr="00964EF4" w:rsidRDefault="00F5285D"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Hazine Arazileri’nde ise ağaçlandırma yapılacak saha 10 yıllığına kiralanmakla birlikte, ilgililer arasında yapılan sözleşme</w:t>
      </w:r>
      <w:r w:rsidR="00D87920">
        <w:rPr>
          <w:rFonts w:ascii="Times New Roman" w:hAnsi="Times New Roman" w:cs="Times New Roman"/>
          <w:sz w:val="18"/>
          <w:szCs w:val="18"/>
        </w:rPr>
        <w:t xml:space="preserve">, </w:t>
      </w:r>
      <w:r w:rsidRPr="00964EF4">
        <w:rPr>
          <w:rFonts w:ascii="Times New Roman" w:hAnsi="Times New Roman" w:cs="Times New Roman"/>
          <w:sz w:val="18"/>
          <w:szCs w:val="18"/>
        </w:rPr>
        <w:t xml:space="preserve"> bu sürenin bitimini müteakip aynı </w:t>
      </w:r>
      <w:r w:rsidR="00D87920">
        <w:rPr>
          <w:rFonts w:ascii="Times New Roman" w:hAnsi="Times New Roman" w:cs="Times New Roman"/>
          <w:sz w:val="18"/>
          <w:szCs w:val="18"/>
        </w:rPr>
        <w:t>şartlarda</w:t>
      </w:r>
      <w:r w:rsidRPr="00964EF4">
        <w:rPr>
          <w:rFonts w:ascii="Times New Roman" w:hAnsi="Times New Roman" w:cs="Times New Roman"/>
          <w:sz w:val="18"/>
          <w:szCs w:val="18"/>
        </w:rPr>
        <w:t xml:space="preserve"> yenilenerek devam eder.</w:t>
      </w:r>
    </w:p>
    <w:p w:rsidR="00F5285D" w:rsidRPr="00964EF4" w:rsidRDefault="00F5285D" w:rsidP="00BE79DB">
      <w:pPr>
        <w:spacing w:after="0" w:line="240" w:lineRule="auto"/>
        <w:ind w:firstLine="708"/>
        <w:jc w:val="both"/>
        <w:rPr>
          <w:rFonts w:ascii="Times New Roman" w:hAnsi="Times New Roman" w:cs="Times New Roman"/>
          <w:sz w:val="18"/>
          <w:szCs w:val="18"/>
        </w:rPr>
      </w:pPr>
    </w:p>
    <w:p w:rsidR="00F5285D" w:rsidRPr="00964EF4" w:rsidRDefault="00F5285D"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Yapılacak başvurulara esas teşkil etmek üzere, ön tahsis onayı çıkan başvuru sahipleri 90 gün içerisinde ilgili alanda yapılacak çalışmalarla </w:t>
      </w:r>
      <w:r w:rsidR="002E5A4F">
        <w:rPr>
          <w:rFonts w:ascii="Times New Roman" w:hAnsi="Times New Roman" w:cs="Times New Roman"/>
          <w:sz w:val="18"/>
          <w:szCs w:val="18"/>
        </w:rPr>
        <w:t>esas teşkil etmek üzere</w:t>
      </w:r>
      <w:r w:rsidRPr="00964EF4">
        <w:rPr>
          <w:rFonts w:ascii="Times New Roman" w:hAnsi="Times New Roman" w:cs="Times New Roman"/>
          <w:sz w:val="18"/>
          <w:szCs w:val="18"/>
        </w:rPr>
        <w:t xml:space="preserve"> bir proje sunmak durumundadırlar. Projeler ilgili mercilerce incelenerek 15 gün içerisinde sonuçlandırılmaktadır. Müracaatı onaylanan başvuru sahibinin, onayı müteakip 1 yıl içinde </w:t>
      </w:r>
      <w:r w:rsidR="002E5A4F">
        <w:rPr>
          <w:rFonts w:ascii="Times New Roman" w:hAnsi="Times New Roman" w:cs="Times New Roman"/>
          <w:sz w:val="18"/>
          <w:szCs w:val="18"/>
        </w:rPr>
        <w:t>bu</w:t>
      </w:r>
      <w:r w:rsidRPr="00964EF4">
        <w:rPr>
          <w:rFonts w:ascii="Times New Roman" w:hAnsi="Times New Roman" w:cs="Times New Roman"/>
          <w:sz w:val="18"/>
          <w:szCs w:val="18"/>
        </w:rPr>
        <w:t xml:space="preserve"> </w:t>
      </w:r>
      <w:r w:rsidR="002E5A4F">
        <w:rPr>
          <w:rFonts w:ascii="Times New Roman" w:hAnsi="Times New Roman" w:cs="Times New Roman"/>
          <w:sz w:val="18"/>
          <w:szCs w:val="18"/>
        </w:rPr>
        <w:t>sahada</w:t>
      </w:r>
      <w:r w:rsidRPr="00964EF4">
        <w:rPr>
          <w:rFonts w:ascii="Times New Roman" w:hAnsi="Times New Roman" w:cs="Times New Roman"/>
          <w:sz w:val="18"/>
          <w:szCs w:val="18"/>
        </w:rPr>
        <w:t xml:space="preserve"> çalışmalara başlaması gerekmektedir.</w:t>
      </w:r>
    </w:p>
    <w:p w:rsidR="00376F24" w:rsidRPr="00964EF4" w:rsidRDefault="00376F24" w:rsidP="00BE79DB">
      <w:pPr>
        <w:spacing w:after="0" w:line="240" w:lineRule="auto"/>
        <w:ind w:firstLine="708"/>
        <w:jc w:val="both"/>
        <w:rPr>
          <w:rFonts w:ascii="Times New Roman" w:hAnsi="Times New Roman" w:cs="Times New Roman"/>
          <w:sz w:val="18"/>
          <w:szCs w:val="18"/>
        </w:rPr>
      </w:pPr>
    </w:p>
    <w:p w:rsidR="00376F24" w:rsidRPr="002E5A4F" w:rsidRDefault="00F5285D" w:rsidP="00BE79DB">
      <w:pPr>
        <w:spacing w:after="0" w:line="240" w:lineRule="auto"/>
        <w:ind w:firstLine="708"/>
        <w:jc w:val="both"/>
        <w:rPr>
          <w:rFonts w:ascii="Times New Roman" w:hAnsi="Times New Roman" w:cs="Times New Roman"/>
          <w:b/>
          <w:i/>
          <w:sz w:val="18"/>
          <w:szCs w:val="18"/>
        </w:rPr>
      </w:pPr>
      <w:r w:rsidRPr="002E5A4F">
        <w:rPr>
          <w:rFonts w:ascii="Times New Roman" w:hAnsi="Times New Roman" w:cs="Times New Roman"/>
          <w:b/>
          <w:i/>
          <w:sz w:val="18"/>
          <w:szCs w:val="18"/>
        </w:rPr>
        <w:t>Tahsisli Saha Üzerine Hangi Tür Yapılar İnşa Edilebilir?</w:t>
      </w:r>
    </w:p>
    <w:p w:rsidR="00F5285D" w:rsidRPr="00964EF4" w:rsidRDefault="00F5285D" w:rsidP="00BE79DB">
      <w:pPr>
        <w:spacing w:after="0" w:line="240" w:lineRule="auto"/>
        <w:ind w:firstLine="708"/>
        <w:jc w:val="both"/>
        <w:rPr>
          <w:rFonts w:ascii="Times New Roman" w:hAnsi="Times New Roman" w:cs="Times New Roman"/>
          <w:sz w:val="18"/>
          <w:szCs w:val="18"/>
        </w:rPr>
      </w:pPr>
    </w:p>
    <w:p w:rsidR="00F5285D" w:rsidRPr="00964EF4" w:rsidRDefault="00F5285D"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Orman Alanları’nda, projede belirtilmek koşuluyla 40 m</w:t>
      </w:r>
      <w:r w:rsidRPr="00964EF4">
        <w:rPr>
          <w:rFonts w:ascii="Times New Roman" w:hAnsi="Times New Roman" w:cs="Times New Roman"/>
          <w:sz w:val="18"/>
          <w:szCs w:val="18"/>
          <w:vertAlign w:val="superscript"/>
        </w:rPr>
        <w:t>2</w:t>
      </w:r>
      <w:r w:rsidRPr="00964EF4">
        <w:rPr>
          <w:rFonts w:ascii="Times New Roman" w:hAnsi="Times New Roman" w:cs="Times New Roman"/>
          <w:sz w:val="18"/>
          <w:szCs w:val="18"/>
        </w:rPr>
        <w:t>’yi geçmeyecek şekilde</w:t>
      </w:r>
      <w:r w:rsidR="00FC42B8" w:rsidRPr="00964EF4">
        <w:rPr>
          <w:rFonts w:ascii="Times New Roman" w:hAnsi="Times New Roman" w:cs="Times New Roman"/>
          <w:sz w:val="18"/>
          <w:szCs w:val="18"/>
        </w:rPr>
        <w:t xml:space="preserve"> temelsiz yapılar, su deposu, sulama ve yangın havuzu vb. yapılar inşa edilebilmektedir.</w:t>
      </w:r>
    </w:p>
    <w:p w:rsidR="00FC42B8" w:rsidRPr="00964EF4" w:rsidRDefault="00FC42B8" w:rsidP="00BE79DB">
      <w:pPr>
        <w:spacing w:after="0" w:line="240" w:lineRule="auto"/>
        <w:ind w:firstLine="708"/>
        <w:jc w:val="both"/>
        <w:rPr>
          <w:rFonts w:ascii="Times New Roman" w:hAnsi="Times New Roman" w:cs="Times New Roman"/>
          <w:sz w:val="18"/>
          <w:szCs w:val="18"/>
        </w:rPr>
      </w:pPr>
    </w:p>
    <w:p w:rsidR="00FC42B8" w:rsidRPr="00964EF4" w:rsidRDefault="00FC42B8"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Hazine Arazileri’nde, ilgili saha imar planı dışında bir mevkide ise</w:t>
      </w:r>
      <w:r w:rsidR="002E5A4F">
        <w:rPr>
          <w:rFonts w:ascii="Times New Roman" w:hAnsi="Times New Roman" w:cs="Times New Roman"/>
          <w:sz w:val="18"/>
          <w:szCs w:val="18"/>
        </w:rPr>
        <w:t>;</w:t>
      </w:r>
      <w:r w:rsidRPr="00964EF4">
        <w:rPr>
          <w:rFonts w:ascii="Times New Roman" w:hAnsi="Times New Roman" w:cs="Times New Roman"/>
          <w:sz w:val="18"/>
          <w:szCs w:val="18"/>
        </w:rPr>
        <w:t xml:space="preserve"> proje sahasının binde bi</w:t>
      </w:r>
      <w:r w:rsidR="002E5A4F">
        <w:rPr>
          <w:rFonts w:ascii="Times New Roman" w:hAnsi="Times New Roman" w:cs="Times New Roman"/>
          <w:sz w:val="18"/>
          <w:szCs w:val="18"/>
        </w:rPr>
        <w:t>ri oranında, sahipli arazilerde;</w:t>
      </w:r>
      <w:r w:rsidRPr="00964EF4">
        <w:rPr>
          <w:rFonts w:ascii="Times New Roman" w:hAnsi="Times New Roman" w:cs="Times New Roman"/>
          <w:sz w:val="18"/>
          <w:szCs w:val="18"/>
        </w:rPr>
        <w:t xml:space="preserve"> proje sahasının yüzde 6’sı oranında bu tür yapılaşmalara izin verilebilmektedir.</w:t>
      </w:r>
    </w:p>
    <w:p w:rsidR="00FC42B8" w:rsidRPr="00964EF4" w:rsidRDefault="00FC42B8" w:rsidP="00BE79DB">
      <w:pPr>
        <w:spacing w:after="0" w:line="240" w:lineRule="auto"/>
        <w:ind w:firstLine="708"/>
        <w:jc w:val="both"/>
        <w:rPr>
          <w:rFonts w:ascii="Times New Roman" w:hAnsi="Times New Roman" w:cs="Times New Roman"/>
          <w:sz w:val="18"/>
          <w:szCs w:val="18"/>
        </w:rPr>
      </w:pPr>
    </w:p>
    <w:p w:rsidR="00FC42B8" w:rsidRPr="00964EF4" w:rsidRDefault="00FC42B8" w:rsidP="00BE79DB">
      <w:pPr>
        <w:spacing w:after="0" w:line="240" w:lineRule="auto"/>
        <w:ind w:firstLine="708"/>
        <w:jc w:val="both"/>
        <w:rPr>
          <w:rFonts w:ascii="Times New Roman" w:hAnsi="Times New Roman" w:cs="Times New Roman"/>
          <w:b/>
          <w:i/>
          <w:sz w:val="18"/>
          <w:szCs w:val="18"/>
        </w:rPr>
      </w:pPr>
      <w:r w:rsidRPr="00964EF4">
        <w:rPr>
          <w:rFonts w:ascii="Times New Roman" w:hAnsi="Times New Roman" w:cs="Times New Roman"/>
          <w:b/>
          <w:i/>
          <w:sz w:val="18"/>
          <w:szCs w:val="18"/>
        </w:rPr>
        <w:t>Özel Ağaçlandırma Alanlarında Elde Edilecek Ürün Nasıl Değerlendirilir?</w:t>
      </w:r>
    </w:p>
    <w:p w:rsidR="00FC42B8" w:rsidRPr="00964EF4" w:rsidRDefault="00FC42B8" w:rsidP="00BE79DB">
      <w:pPr>
        <w:spacing w:after="0" w:line="240" w:lineRule="auto"/>
        <w:ind w:firstLine="708"/>
        <w:jc w:val="both"/>
        <w:rPr>
          <w:rFonts w:ascii="Times New Roman" w:hAnsi="Times New Roman" w:cs="Times New Roman"/>
          <w:sz w:val="18"/>
          <w:szCs w:val="18"/>
        </w:rPr>
      </w:pPr>
    </w:p>
    <w:p w:rsidR="00FC42B8" w:rsidRPr="00964EF4" w:rsidRDefault="00FC42B8"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 xml:space="preserve">Tahsis Sahibi tarafından, Özel Ağaçlandırma sahalarında elde edilecek ürünler herhangi bir izne ihtiyaç olmaksızın serbest piyasa koşullarında istenildiği şekilde </w:t>
      </w:r>
      <w:r w:rsidR="002E5A4F">
        <w:rPr>
          <w:rFonts w:ascii="Times New Roman" w:hAnsi="Times New Roman" w:cs="Times New Roman"/>
          <w:sz w:val="18"/>
          <w:szCs w:val="18"/>
        </w:rPr>
        <w:t>değerlendirilebilir</w:t>
      </w:r>
      <w:r w:rsidRPr="00964EF4">
        <w:rPr>
          <w:rFonts w:ascii="Times New Roman" w:hAnsi="Times New Roman" w:cs="Times New Roman"/>
          <w:sz w:val="18"/>
          <w:szCs w:val="18"/>
        </w:rPr>
        <w:t>.</w:t>
      </w:r>
    </w:p>
    <w:p w:rsidR="00ED7406" w:rsidRPr="00964EF4" w:rsidRDefault="00ED7406" w:rsidP="00BE79DB">
      <w:pPr>
        <w:spacing w:after="0" w:line="240" w:lineRule="auto"/>
        <w:ind w:firstLine="708"/>
        <w:jc w:val="both"/>
        <w:rPr>
          <w:rFonts w:ascii="Times New Roman" w:hAnsi="Times New Roman" w:cs="Times New Roman"/>
          <w:sz w:val="18"/>
          <w:szCs w:val="18"/>
        </w:rPr>
      </w:pPr>
    </w:p>
    <w:p w:rsidR="00ED7406" w:rsidRPr="00964EF4" w:rsidRDefault="00ED7406" w:rsidP="00BE79DB">
      <w:pPr>
        <w:spacing w:after="0" w:line="240" w:lineRule="auto"/>
        <w:ind w:firstLine="708"/>
        <w:jc w:val="both"/>
        <w:rPr>
          <w:rFonts w:ascii="Times New Roman" w:hAnsi="Times New Roman" w:cs="Times New Roman"/>
          <w:sz w:val="18"/>
          <w:szCs w:val="18"/>
        </w:rPr>
      </w:pPr>
      <w:r w:rsidRPr="00964EF4">
        <w:rPr>
          <w:rFonts w:ascii="Times New Roman" w:hAnsi="Times New Roman" w:cs="Times New Roman"/>
          <w:sz w:val="18"/>
          <w:szCs w:val="18"/>
        </w:rPr>
        <w:t>Özel Ağaçlandırma alanları tahsis edilmiş olan gerçek ve tüzel kişiler, söz konusu tahsis haklarının üçüncü kişilere devri için, ağaçlandırma çalışmalarının tam</w:t>
      </w:r>
      <w:r w:rsidR="002E5A4F">
        <w:rPr>
          <w:rFonts w:ascii="Times New Roman" w:hAnsi="Times New Roman" w:cs="Times New Roman"/>
          <w:sz w:val="18"/>
          <w:szCs w:val="18"/>
        </w:rPr>
        <w:t>amlanması müteakip 5 yıl geçmesini beklemeleri gerekmektedir</w:t>
      </w:r>
      <w:r w:rsidRPr="00964EF4">
        <w:rPr>
          <w:rFonts w:ascii="Times New Roman" w:hAnsi="Times New Roman" w:cs="Times New Roman"/>
          <w:sz w:val="18"/>
          <w:szCs w:val="18"/>
        </w:rPr>
        <w:t>.</w:t>
      </w:r>
    </w:p>
    <w:p w:rsidR="00ED7406" w:rsidRPr="00964EF4" w:rsidRDefault="00ED7406" w:rsidP="00BE79DB">
      <w:pPr>
        <w:spacing w:after="0" w:line="240" w:lineRule="auto"/>
        <w:ind w:firstLine="708"/>
        <w:jc w:val="both"/>
        <w:rPr>
          <w:rFonts w:ascii="Times New Roman" w:hAnsi="Times New Roman" w:cs="Times New Roman"/>
          <w:sz w:val="18"/>
          <w:szCs w:val="18"/>
        </w:rPr>
      </w:pPr>
    </w:p>
    <w:p w:rsidR="00ED7406" w:rsidRPr="00964EF4" w:rsidRDefault="00ED7406" w:rsidP="00BE79DB">
      <w:pPr>
        <w:spacing w:after="0" w:line="240" w:lineRule="auto"/>
        <w:ind w:firstLine="708"/>
        <w:jc w:val="both"/>
        <w:rPr>
          <w:rFonts w:ascii="Times New Roman" w:hAnsi="Times New Roman" w:cs="Times New Roman"/>
          <w:b/>
          <w:i/>
          <w:sz w:val="18"/>
          <w:szCs w:val="18"/>
        </w:rPr>
      </w:pPr>
      <w:r w:rsidRPr="00964EF4">
        <w:rPr>
          <w:rFonts w:ascii="Times New Roman" w:hAnsi="Times New Roman" w:cs="Times New Roman"/>
          <w:b/>
          <w:i/>
          <w:sz w:val="18"/>
          <w:szCs w:val="18"/>
        </w:rPr>
        <w:t>Özel Ağaçlandırma Kapsamında Verilen Hibe ve Krediler Nelerdir?</w:t>
      </w:r>
    </w:p>
    <w:p w:rsidR="00BE79DB" w:rsidRPr="00964EF4" w:rsidRDefault="00ED7406" w:rsidP="00BE79DB">
      <w:pPr>
        <w:spacing w:after="0" w:line="240" w:lineRule="auto"/>
        <w:jc w:val="both"/>
        <w:rPr>
          <w:rFonts w:ascii="Times New Roman" w:eastAsia="Times New Roman" w:hAnsi="Times New Roman" w:cs="Times New Roman"/>
          <w:color w:val="000000"/>
          <w:sz w:val="18"/>
          <w:szCs w:val="18"/>
          <w:lang w:eastAsia="tr-TR"/>
        </w:rPr>
      </w:pPr>
      <w:r w:rsidRPr="00964EF4">
        <w:rPr>
          <w:rFonts w:ascii="Times New Roman" w:eastAsia="Times New Roman" w:hAnsi="Times New Roman" w:cs="Times New Roman"/>
          <w:color w:val="000000"/>
          <w:sz w:val="18"/>
          <w:szCs w:val="18"/>
          <w:shd w:val="clear" w:color="auto" w:fill="FFFFFF"/>
          <w:lang w:eastAsia="tr-TR"/>
        </w:rPr>
        <w:lastRenderedPageBreak/>
        <w:t>Özel ağaçlandırma çalışmalarında köy tüzel kişiliklerine hibe yoluyla finansman sağlanmakta, gerçek/tüzel kişilere</w:t>
      </w:r>
      <w:r w:rsidRPr="00964EF4">
        <w:rPr>
          <w:rFonts w:ascii="Times New Roman" w:eastAsia="Times New Roman" w:hAnsi="Times New Roman" w:cs="Times New Roman"/>
          <w:color w:val="000000"/>
          <w:sz w:val="18"/>
          <w:szCs w:val="18"/>
          <w:lang w:eastAsia="tr-TR"/>
        </w:rPr>
        <w:t xml:space="preserve"> ise kredi </w:t>
      </w:r>
      <w:proofErr w:type="gramStart"/>
      <w:r w:rsidRPr="00964EF4">
        <w:rPr>
          <w:rFonts w:ascii="Times New Roman" w:eastAsia="Times New Roman" w:hAnsi="Times New Roman" w:cs="Times New Roman"/>
          <w:color w:val="000000"/>
          <w:sz w:val="18"/>
          <w:szCs w:val="18"/>
          <w:lang w:eastAsia="tr-TR"/>
        </w:rPr>
        <w:t>imkanı</w:t>
      </w:r>
      <w:proofErr w:type="gramEnd"/>
      <w:r w:rsidRPr="00964EF4">
        <w:rPr>
          <w:rFonts w:ascii="Times New Roman" w:eastAsia="Times New Roman" w:hAnsi="Times New Roman" w:cs="Times New Roman"/>
          <w:color w:val="000000"/>
          <w:sz w:val="18"/>
          <w:szCs w:val="18"/>
          <w:lang w:eastAsia="tr-TR"/>
        </w:rPr>
        <w:t xml:space="preserve"> tanınmaktadır.</w:t>
      </w:r>
    </w:p>
    <w:p w:rsidR="00BE79DB" w:rsidRPr="00964EF4" w:rsidRDefault="00ED7406" w:rsidP="00BE79DB">
      <w:pPr>
        <w:spacing w:after="0" w:line="240" w:lineRule="auto"/>
        <w:jc w:val="both"/>
        <w:rPr>
          <w:rFonts w:ascii="Times New Roman" w:eastAsia="Times New Roman" w:hAnsi="Times New Roman" w:cs="Times New Roman"/>
          <w:color w:val="000000"/>
          <w:sz w:val="18"/>
          <w:szCs w:val="18"/>
          <w:lang w:eastAsia="tr-TR"/>
        </w:rPr>
      </w:pPr>
      <w:r w:rsidRPr="00964EF4">
        <w:rPr>
          <w:rFonts w:ascii="Times New Roman" w:eastAsia="Times New Roman" w:hAnsi="Times New Roman" w:cs="Times New Roman"/>
          <w:color w:val="000000"/>
          <w:sz w:val="18"/>
          <w:szCs w:val="18"/>
          <w:lang w:eastAsia="tr-TR"/>
        </w:rPr>
        <w:br/>
        <w:t>Söz konusu hibe ve krediler;</w:t>
      </w:r>
    </w:p>
    <w:p w:rsidR="00ED7406" w:rsidRPr="00964EF4" w:rsidRDefault="00ED7406" w:rsidP="00BE79DB">
      <w:pPr>
        <w:spacing w:after="0" w:line="240" w:lineRule="auto"/>
        <w:jc w:val="both"/>
        <w:rPr>
          <w:rFonts w:ascii="Times New Roman" w:eastAsia="Times New Roman" w:hAnsi="Times New Roman" w:cs="Times New Roman"/>
          <w:sz w:val="18"/>
          <w:szCs w:val="18"/>
          <w:lang w:eastAsia="tr-TR"/>
        </w:rPr>
      </w:pPr>
    </w:p>
    <w:p w:rsidR="00ED7406" w:rsidRPr="00964EF4" w:rsidRDefault="00ED7406"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 xml:space="preserve">Arazi sahasının hazırlıkları, dikim/ekim bedeli, fidan/tohum bedeli, tel çit bedeli, 3 yıllık bakım giderleri, proje yapım bedeli, canlandırma kesimi, aşı kalemi/göz aşı yapılması unsurlarını desteklenmektedir. </w:t>
      </w:r>
    </w:p>
    <w:p w:rsidR="00ED7406" w:rsidRPr="00964EF4" w:rsidRDefault="00ED7406" w:rsidP="00BE79DB">
      <w:pPr>
        <w:spacing w:after="0" w:line="240" w:lineRule="auto"/>
        <w:ind w:firstLine="360"/>
        <w:jc w:val="both"/>
        <w:rPr>
          <w:rFonts w:ascii="Times New Roman" w:eastAsia="Times New Roman" w:hAnsi="Times New Roman" w:cs="Times New Roman"/>
          <w:sz w:val="18"/>
          <w:szCs w:val="18"/>
          <w:lang w:eastAsia="tr-TR"/>
        </w:rPr>
      </w:pPr>
    </w:p>
    <w:p w:rsidR="00B931A7" w:rsidRPr="00964EF4" w:rsidRDefault="00ED7406"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Ziraat Bankası aracılığıyla kullandırılan bu kredilerin</w:t>
      </w:r>
      <w:r w:rsidR="00B931A7" w:rsidRPr="00964EF4">
        <w:rPr>
          <w:rFonts w:ascii="Times New Roman" w:eastAsia="Times New Roman" w:hAnsi="Times New Roman" w:cs="Times New Roman"/>
          <w:sz w:val="18"/>
          <w:szCs w:val="18"/>
          <w:lang w:eastAsia="tr-TR"/>
        </w:rPr>
        <w:t xml:space="preserve"> faiz oranları %1,5-2 arasında değişmekte olup, kredi ödemeleri 15’inci yılın sonunda bir defada ödenmektedir.</w:t>
      </w:r>
    </w:p>
    <w:p w:rsidR="00B931A7" w:rsidRPr="00964EF4" w:rsidRDefault="00B931A7" w:rsidP="00BE79DB">
      <w:pPr>
        <w:spacing w:after="0" w:line="240" w:lineRule="auto"/>
        <w:ind w:firstLine="360"/>
        <w:jc w:val="both"/>
        <w:rPr>
          <w:rFonts w:ascii="Times New Roman" w:eastAsia="Times New Roman" w:hAnsi="Times New Roman" w:cs="Times New Roman"/>
          <w:sz w:val="18"/>
          <w:szCs w:val="18"/>
          <w:lang w:eastAsia="tr-TR"/>
        </w:rPr>
      </w:pPr>
    </w:p>
    <w:p w:rsidR="00B931A7" w:rsidRPr="00964EF4" w:rsidRDefault="00B931A7"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Bakanlığın “Ceviz Eylem Planı” projesi kapsamında 2012-2016 yılları arasında özellikle ceviz ve badem özel ağaçlandırmasına yönelik teşvikleri bulunmaktadır.</w:t>
      </w:r>
    </w:p>
    <w:p w:rsidR="0070696B" w:rsidRPr="00964EF4" w:rsidRDefault="0070696B" w:rsidP="00BE79DB">
      <w:pPr>
        <w:spacing w:after="0" w:line="240" w:lineRule="auto"/>
        <w:jc w:val="both"/>
        <w:rPr>
          <w:rFonts w:ascii="Times New Roman" w:eastAsia="Times New Roman" w:hAnsi="Times New Roman" w:cs="Times New Roman"/>
          <w:sz w:val="18"/>
          <w:szCs w:val="18"/>
          <w:lang w:eastAsia="tr-TR"/>
        </w:rPr>
      </w:pPr>
    </w:p>
    <w:p w:rsidR="0070696B"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Bir örnekle Ceviz Yetiştiriciliği yatırımın</w:t>
      </w:r>
      <w:r w:rsidR="00BE79DB" w:rsidRPr="00964EF4">
        <w:rPr>
          <w:rFonts w:ascii="Times New Roman" w:eastAsia="Times New Roman" w:hAnsi="Times New Roman" w:cs="Times New Roman"/>
          <w:sz w:val="18"/>
          <w:szCs w:val="18"/>
          <w:lang w:eastAsia="tr-TR"/>
        </w:rPr>
        <w:t>ın</w:t>
      </w:r>
      <w:r w:rsidRPr="00964EF4">
        <w:rPr>
          <w:rFonts w:ascii="Times New Roman" w:eastAsia="Times New Roman" w:hAnsi="Times New Roman" w:cs="Times New Roman"/>
          <w:sz w:val="18"/>
          <w:szCs w:val="18"/>
          <w:lang w:eastAsia="tr-TR"/>
        </w:rPr>
        <w:t xml:space="preserve"> getirisi kabaca hesaplanacak olursa;</w:t>
      </w:r>
    </w:p>
    <w:p w:rsidR="0070696B"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p>
    <w:p w:rsidR="0070696B"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 xml:space="preserve">Bir ceviz ağacının ortalama 5’inci yılından itibaren 30 Kg. ürün verebileceği değerlendirilmektedir. </w:t>
      </w:r>
    </w:p>
    <w:p w:rsidR="0070696B"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p>
    <w:p w:rsidR="00ED7406"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 xml:space="preserve">Piyasa koşullarında toptan kabuklu ceviz fiyatını ortalama 15 TL. </w:t>
      </w:r>
      <w:proofErr w:type="gramStart"/>
      <w:r w:rsidRPr="00964EF4">
        <w:rPr>
          <w:rFonts w:ascii="Times New Roman" w:eastAsia="Times New Roman" w:hAnsi="Times New Roman" w:cs="Times New Roman"/>
          <w:sz w:val="18"/>
          <w:szCs w:val="18"/>
          <w:lang w:eastAsia="tr-TR"/>
        </w:rPr>
        <w:t>olarak</w:t>
      </w:r>
      <w:proofErr w:type="gramEnd"/>
      <w:r w:rsidRPr="00964EF4">
        <w:rPr>
          <w:rFonts w:ascii="Times New Roman" w:eastAsia="Times New Roman" w:hAnsi="Times New Roman" w:cs="Times New Roman"/>
          <w:sz w:val="18"/>
          <w:szCs w:val="18"/>
          <w:lang w:eastAsia="tr-TR"/>
        </w:rPr>
        <w:t xml:space="preserve"> alıp, 100 dönümlük bir sahada ceviz yetiştiriciliği yapıldığını varsayalım, 10 m</w:t>
      </w:r>
      <w:r w:rsidRPr="00964EF4">
        <w:rPr>
          <w:rFonts w:ascii="Times New Roman" w:eastAsia="Times New Roman" w:hAnsi="Times New Roman" w:cs="Times New Roman"/>
          <w:sz w:val="18"/>
          <w:szCs w:val="18"/>
          <w:vertAlign w:val="superscript"/>
          <w:lang w:eastAsia="tr-TR"/>
        </w:rPr>
        <w:t>2</w:t>
      </w:r>
      <w:r w:rsidRPr="00964EF4">
        <w:rPr>
          <w:rFonts w:ascii="Times New Roman" w:eastAsia="Times New Roman" w:hAnsi="Times New Roman" w:cs="Times New Roman"/>
          <w:sz w:val="18"/>
          <w:szCs w:val="18"/>
          <w:lang w:eastAsia="tr-TR"/>
        </w:rPr>
        <w:t>’ye 1 ceviz ağacı dikilecek olursa;</w:t>
      </w:r>
    </w:p>
    <w:p w:rsidR="0070696B" w:rsidRPr="00964EF4" w:rsidRDefault="0070696B" w:rsidP="00BE79DB">
      <w:pPr>
        <w:spacing w:after="0" w:line="240" w:lineRule="auto"/>
        <w:ind w:firstLine="360"/>
        <w:jc w:val="both"/>
        <w:rPr>
          <w:rFonts w:ascii="Times New Roman" w:eastAsia="Times New Roman" w:hAnsi="Times New Roman" w:cs="Times New Roman"/>
          <w:sz w:val="18"/>
          <w:szCs w:val="18"/>
          <w:lang w:eastAsia="tr-TR"/>
        </w:rPr>
      </w:pPr>
    </w:p>
    <w:p w:rsidR="00ED7406" w:rsidRPr="00964EF4" w:rsidRDefault="0070696B" w:rsidP="00BE79DB">
      <w:pPr>
        <w:spacing w:after="0" w:line="240" w:lineRule="auto"/>
        <w:ind w:firstLine="360"/>
        <w:jc w:val="both"/>
        <w:rPr>
          <w:rFonts w:ascii="Times New Roman" w:hAnsi="Times New Roman" w:cs="Times New Roman"/>
          <w:sz w:val="18"/>
          <w:szCs w:val="18"/>
        </w:rPr>
      </w:pPr>
      <w:r w:rsidRPr="00964EF4">
        <w:rPr>
          <w:rFonts w:ascii="Times New Roman" w:eastAsia="Times New Roman" w:hAnsi="Times New Roman" w:cs="Times New Roman"/>
          <w:sz w:val="18"/>
          <w:szCs w:val="18"/>
          <w:lang w:eastAsia="tr-TR"/>
        </w:rPr>
        <w:t>100 Dönüm x 10 m</w:t>
      </w:r>
      <w:r w:rsidRPr="00964EF4">
        <w:rPr>
          <w:rFonts w:ascii="Times New Roman" w:eastAsia="Times New Roman" w:hAnsi="Times New Roman" w:cs="Times New Roman"/>
          <w:sz w:val="18"/>
          <w:szCs w:val="18"/>
          <w:vertAlign w:val="superscript"/>
          <w:lang w:eastAsia="tr-TR"/>
        </w:rPr>
        <w:t xml:space="preserve">2  </w:t>
      </w:r>
      <w:r w:rsidRPr="00964EF4">
        <w:rPr>
          <w:rFonts w:ascii="Times New Roman" w:hAnsi="Times New Roman" w:cs="Times New Roman"/>
          <w:sz w:val="18"/>
          <w:szCs w:val="18"/>
        </w:rPr>
        <w:t xml:space="preserve">= </w:t>
      </w:r>
      <w:r w:rsidR="002C5C28">
        <w:rPr>
          <w:rFonts w:ascii="Times New Roman" w:hAnsi="Times New Roman" w:cs="Times New Roman"/>
          <w:sz w:val="18"/>
          <w:szCs w:val="18"/>
        </w:rPr>
        <w:t>10.000 Adet Ceviz Ağacı</w:t>
      </w:r>
    </w:p>
    <w:p w:rsidR="0070696B" w:rsidRPr="00964EF4" w:rsidRDefault="0070696B" w:rsidP="00BE79DB">
      <w:pPr>
        <w:spacing w:after="0" w:line="240" w:lineRule="auto"/>
        <w:ind w:firstLine="360"/>
        <w:jc w:val="both"/>
        <w:rPr>
          <w:rFonts w:ascii="Times New Roman" w:hAnsi="Times New Roman" w:cs="Times New Roman"/>
          <w:sz w:val="18"/>
          <w:szCs w:val="18"/>
        </w:rPr>
      </w:pPr>
      <w:r w:rsidRPr="00964EF4">
        <w:rPr>
          <w:rFonts w:ascii="Times New Roman" w:hAnsi="Times New Roman" w:cs="Times New Roman"/>
          <w:sz w:val="18"/>
          <w:szCs w:val="18"/>
        </w:rPr>
        <w:t xml:space="preserve">10.000 Ceviz Ağacı x 30 Kg. Ürün = 300.000 </w:t>
      </w:r>
      <w:proofErr w:type="spellStart"/>
      <w:r w:rsidR="002C5C28" w:rsidRPr="00964EF4">
        <w:rPr>
          <w:rFonts w:ascii="Times New Roman" w:hAnsi="Times New Roman" w:cs="Times New Roman"/>
          <w:sz w:val="18"/>
          <w:szCs w:val="18"/>
        </w:rPr>
        <w:t>Kg.</w:t>
      </w:r>
      <w:r w:rsidRPr="00964EF4">
        <w:rPr>
          <w:rFonts w:ascii="Times New Roman" w:hAnsi="Times New Roman" w:cs="Times New Roman"/>
          <w:sz w:val="18"/>
          <w:szCs w:val="18"/>
        </w:rPr>
        <w:t>Ürün</w:t>
      </w:r>
      <w:proofErr w:type="spellEnd"/>
      <w:r w:rsidRPr="00964EF4">
        <w:rPr>
          <w:rFonts w:ascii="Times New Roman" w:hAnsi="Times New Roman" w:cs="Times New Roman"/>
          <w:sz w:val="18"/>
          <w:szCs w:val="18"/>
        </w:rPr>
        <w:t xml:space="preserve"> </w:t>
      </w:r>
    </w:p>
    <w:p w:rsidR="0070696B" w:rsidRPr="00964EF4" w:rsidRDefault="0070696B" w:rsidP="00BE79DB">
      <w:pPr>
        <w:spacing w:after="0" w:line="240" w:lineRule="auto"/>
        <w:ind w:firstLine="360"/>
        <w:jc w:val="both"/>
        <w:rPr>
          <w:rFonts w:ascii="Times New Roman" w:hAnsi="Times New Roman" w:cs="Times New Roman"/>
          <w:sz w:val="18"/>
          <w:szCs w:val="18"/>
        </w:rPr>
      </w:pPr>
      <w:r w:rsidRPr="00964EF4">
        <w:rPr>
          <w:rFonts w:ascii="Times New Roman" w:hAnsi="Times New Roman" w:cs="Times New Roman"/>
          <w:sz w:val="18"/>
          <w:szCs w:val="18"/>
        </w:rPr>
        <w:t xml:space="preserve">300.000 Kg. Ürün x 15 TL/Kg. = </w:t>
      </w:r>
      <w:r w:rsidR="00BE79DB" w:rsidRPr="00964EF4">
        <w:rPr>
          <w:rFonts w:ascii="Times New Roman" w:hAnsi="Times New Roman" w:cs="Times New Roman"/>
          <w:sz w:val="18"/>
          <w:szCs w:val="18"/>
        </w:rPr>
        <w:t>4.500.000 TL. Yıllık Ciro</w:t>
      </w:r>
    </w:p>
    <w:p w:rsidR="00BE79DB" w:rsidRPr="00964EF4" w:rsidRDefault="00BE79DB" w:rsidP="00BE79DB">
      <w:pPr>
        <w:spacing w:after="0" w:line="240" w:lineRule="auto"/>
        <w:ind w:firstLine="360"/>
        <w:jc w:val="both"/>
        <w:rPr>
          <w:rFonts w:ascii="Times New Roman" w:hAnsi="Times New Roman" w:cs="Times New Roman"/>
          <w:sz w:val="18"/>
          <w:szCs w:val="18"/>
        </w:rPr>
      </w:pPr>
    </w:p>
    <w:p w:rsidR="00BE79DB" w:rsidRPr="00964EF4" w:rsidRDefault="00BE79DB" w:rsidP="00BE79DB">
      <w:pPr>
        <w:spacing w:after="0" w:line="240" w:lineRule="auto"/>
        <w:ind w:firstLine="360"/>
        <w:jc w:val="both"/>
        <w:rPr>
          <w:rFonts w:ascii="Times New Roman" w:hAnsi="Times New Roman" w:cs="Times New Roman"/>
          <w:sz w:val="18"/>
          <w:szCs w:val="18"/>
          <w:vertAlign w:val="superscript"/>
        </w:rPr>
      </w:pPr>
      <w:r w:rsidRPr="00964EF4">
        <w:rPr>
          <w:rFonts w:ascii="Times New Roman" w:hAnsi="Times New Roman" w:cs="Times New Roman"/>
          <w:sz w:val="18"/>
          <w:szCs w:val="18"/>
        </w:rPr>
        <w:t>Normal şartlar altında, söz konusu cironun 5’inci yılın sonunda elde edilebilecek olduğu ve bu süre zarfında yapılacak emek ve maliyet unsurunun ayrıca hesap edilmesi gerektiği unutulmamalıdır.</w:t>
      </w:r>
    </w:p>
    <w:p w:rsidR="00BE79DB" w:rsidRPr="00964EF4" w:rsidRDefault="00BE79DB" w:rsidP="002C5C28">
      <w:pPr>
        <w:spacing w:after="0" w:line="240" w:lineRule="auto"/>
        <w:jc w:val="both"/>
        <w:rPr>
          <w:rFonts w:ascii="Times New Roman" w:hAnsi="Times New Roman" w:cs="Times New Roman"/>
          <w:sz w:val="18"/>
          <w:szCs w:val="18"/>
        </w:rPr>
      </w:pPr>
    </w:p>
    <w:p w:rsidR="00BE79DB" w:rsidRPr="00964EF4" w:rsidRDefault="00BE79D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Özel Ağaçlandırma kapsamında yapılacak ağaçlandırma çalışmalarında karşılaşılabilecek sorunların başında, ilgili sahanın tespiti gelmektedir. Devletin ilgili birimlerinin kayıtlarında bu alanlar net bir şekilde belirlenmemiş olduğundan, başvuru sahibinin, öncelikle ilgili sahayı, belirtilen çerçevede tespit etmesi gerekme</w:t>
      </w:r>
      <w:r w:rsidR="002C5C28">
        <w:rPr>
          <w:rFonts w:ascii="Times New Roman" w:eastAsia="Times New Roman" w:hAnsi="Times New Roman" w:cs="Times New Roman"/>
          <w:sz w:val="18"/>
          <w:szCs w:val="18"/>
          <w:lang w:eastAsia="tr-TR"/>
        </w:rPr>
        <w:t>kte</w:t>
      </w:r>
      <w:r w:rsidRPr="00964EF4">
        <w:rPr>
          <w:rFonts w:ascii="Times New Roman" w:eastAsia="Times New Roman" w:hAnsi="Times New Roman" w:cs="Times New Roman"/>
          <w:sz w:val="18"/>
          <w:szCs w:val="18"/>
          <w:lang w:eastAsia="tr-TR"/>
        </w:rPr>
        <w:t>dir. Bu aşamadan sonra yapılacak başvuruyu müteakip ilgili saha, öncelikle yereldeki kişi ve kuruluşlara sunulmaktadır. Bu noktada sahanın ağaçlandırılmasına yönelik herhangi bir başvuru bulunmadığı takdirde, başvuru sahibine tahsis gerçekleştirilmektedir.</w:t>
      </w:r>
    </w:p>
    <w:p w:rsidR="00BE79DB" w:rsidRPr="00964EF4" w:rsidRDefault="00BE79DB" w:rsidP="00BE79DB">
      <w:pPr>
        <w:spacing w:after="0" w:line="240" w:lineRule="auto"/>
        <w:ind w:firstLine="360"/>
        <w:jc w:val="both"/>
        <w:rPr>
          <w:rFonts w:ascii="Times New Roman" w:eastAsia="Times New Roman" w:hAnsi="Times New Roman" w:cs="Times New Roman"/>
          <w:sz w:val="18"/>
          <w:szCs w:val="18"/>
          <w:lang w:eastAsia="tr-TR"/>
        </w:rPr>
      </w:pPr>
    </w:p>
    <w:p w:rsidR="00BE79DB" w:rsidRPr="00964EF4" w:rsidRDefault="00BE79D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Diğer bir sorun; uzun süreli bir yatırım olan özel ağaçlandırma faaliyetlerinde, ilgili alanın ve fidanların fiziki güvenliğinin ve idamesinin sağlanması sorunudur.</w:t>
      </w:r>
    </w:p>
    <w:p w:rsidR="00BE79DB" w:rsidRPr="00964EF4" w:rsidRDefault="00BE79DB" w:rsidP="00BE79DB">
      <w:pPr>
        <w:spacing w:after="0" w:line="240" w:lineRule="auto"/>
        <w:ind w:firstLine="360"/>
        <w:jc w:val="both"/>
        <w:rPr>
          <w:rFonts w:ascii="Times New Roman" w:eastAsia="Times New Roman" w:hAnsi="Times New Roman" w:cs="Times New Roman"/>
          <w:sz w:val="18"/>
          <w:szCs w:val="18"/>
          <w:lang w:eastAsia="tr-TR"/>
        </w:rPr>
      </w:pPr>
    </w:p>
    <w:p w:rsidR="00BE79DB" w:rsidRPr="00964EF4" w:rsidRDefault="00BE79DB" w:rsidP="00BE79DB">
      <w:pPr>
        <w:spacing w:after="0" w:line="240" w:lineRule="auto"/>
        <w:ind w:firstLine="360"/>
        <w:jc w:val="both"/>
        <w:rPr>
          <w:rFonts w:ascii="Times New Roman" w:eastAsia="Times New Roman" w:hAnsi="Times New Roman" w:cs="Times New Roman"/>
          <w:sz w:val="18"/>
          <w:szCs w:val="18"/>
          <w:lang w:eastAsia="tr-TR"/>
        </w:rPr>
      </w:pPr>
      <w:r w:rsidRPr="00964EF4">
        <w:rPr>
          <w:rFonts w:ascii="Times New Roman" w:eastAsia="Times New Roman" w:hAnsi="Times New Roman" w:cs="Times New Roman"/>
          <w:sz w:val="18"/>
          <w:szCs w:val="18"/>
          <w:lang w:eastAsia="tr-TR"/>
        </w:rPr>
        <w:t xml:space="preserve">Yatırım yeri tahsisinin 49 yıllığına yapıldığı ve </w:t>
      </w:r>
      <w:proofErr w:type="gramStart"/>
      <w:r w:rsidRPr="00964EF4">
        <w:rPr>
          <w:rFonts w:ascii="Times New Roman" w:eastAsia="Times New Roman" w:hAnsi="Times New Roman" w:cs="Times New Roman"/>
          <w:sz w:val="18"/>
          <w:szCs w:val="18"/>
          <w:lang w:eastAsia="tr-TR"/>
        </w:rPr>
        <w:t>halihazırda</w:t>
      </w:r>
      <w:proofErr w:type="gramEnd"/>
      <w:r w:rsidRPr="00964EF4">
        <w:rPr>
          <w:rFonts w:ascii="Times New Roman" w:eastAsia="Times New Roman" w:hAnsi="Times New Roman" w:cs="Times New Roman"/>
          <w:sz w:val="18"/>
          <w:szCs w:val="18"/>
          <w:lang w:eastAsia="tr-TR"/>
        </w:rPr>
        <w:t xml:space="preserve"> vasfını kaybetmemiş olan ürünlerin varlığı göz önüne alındığında, yapılacak olan yatırım, diğer şartlar sabit kaldığında, gelecek kuşaklar için vazgeçilmez bir yatırım olacak, ulusal ve bölgesel planlar kapsamında ise ülkemizin ağaçlandırılmasına ve dolayısıyla i</w:t>
      </w:r>
      <w:r w:rsidR="002C5C28">
        <w:rPr>
          <w:rFonts w:ascii="Times New Roman" w:eastAsia="Times New Roman" w:hAnsi="Times New Roman" w:cs="Times New Roman"/>
          <w:sz w:val="18"/>
          <w:szCs w:val="18"/>
          <w:lang w:eastAsia="tr-TR"/>
        </w:rPr>
        <w:t xml:space="preserve">klim özelliklerinin değişmesine, halihazırda dışa bağımlı hale gelen ceviz talebinin karşılanmasına </w:t>
      </w:r>
      <w:r w:rsidRPr="00964EF4">
        <w:rPr>
          <w:rFonts w:ascii="Times New Roman" w:eastAsia="Times New Roman" w:hAnsi="Times New Roman" w:cs="Times New Roman"/>
          <w:sz w:val="18"/>
          <w:szCs w:val="18"/>
          <w:lang w:eastAsia="tr-TR"/>
        </w:rPr>
        <w:t>olumlu katkılar sağlayacaktır.</w:t>
      </w:r>
    </w:p>
    <w:p w:rsidR="00BE79DB" w:rsidRDefault="00BE79DB" w:rsidP="00BE79DB">
      <w:pPr>
        <w:spacing w:after="0" w:line="240" w:lineRule="auto"/>
        <w:ind w:firstLine="360"/>
        <w:jc w:val="both"/>
        <w:rPr>
          <w:rFonts w:ascii="Times New Roman" w:hAnsi="Times New Roman" w:cs="Times New Roman"/>
          <w:sz w:val="18"/>
          <w:szCs w:val="18"/>
        </w:rPr>
      </w:pPr>
    </w:p>
    <w:p w:rsidR="00E2419D" w:rsidRPr="00BD0DBE" w:rsidRDefault="008A5B33" w:rsidP="00BE79DB">
      <w:pPr>
        <w:spacing w:after="0" w:line="240" w:lineRule="auto"/>
        <w:ind w:left="5664" w:firstLine="708"/>
        <w:jc w:val="both"/>
        <w:rPr>
          <w:rFonts w:ascii="Times New Roman" w:hAnsi="Times New Roman" w:cs="Times New Roman"/>
          <w:b/>
          <w:sz w:val="20"/>
          <w:szCs w:val="20"/>
        </w:rPr>
      </w:pPr>
      <w:r w:rsidRPr="00BD0DBE">
        <w:rPr>
          <w:rFonts w:ascii="Times New Roman" w:hAnsi="Times New Roman" w:cs="Times New Roman"/>
          <w:b/>
          <w:sz w:val="20"/>
          <w:szCs w:val="20"/>
        </w:rPr>
        <w:t>Çağan Cem Gezici</w:t>
      </w:r>
    </w:p>
    <w:p w:rsidR="008A5B33" w:rsidRPr="00BD0DBE" w:rsidRDefault="008A5B33" w:rsidP="00BE79DB">
      <w:pPr>
        <w:spacing w:after="0" w:line="240" w:lineRule="auto"/>
        <w:ind w:left="5664" w:firstLine="709"/>
        <w:jc w:val="both"/>
        <w:rPr>
          <w:rFonts w:ascii="Times New Roman" w:hAnsi="Times New Roman" w:cs="Times New Roman"/>
          <w:b/>
          <w:sz w:val="20"/>
          <w:szCs w:val="20"/>
        </w:rPr>
      </w:pPr>
      <w:r w:rsidRPr="00BD0DBE">
        <w:rPr>
          <w:rFonts w:ascii="Times New Roman" w:hAnsi="Times New Roman" w:cs="Times New Roman"/>
          <w:b/>
          <w:sz w:val="20"/>
          <w:szCs w:val="20"/>
        </w:rPr>
        <w:t>Teşvik ve Proje Uzmanı</w:t>
      </w:r>
    </w:p>
    <w:p w:rsidR="00567C57" w:rsidRPr="00445945" w:rsidRDefault="00567C57" w:rsidP="00BE79DB">
      <w:pPr>
        <w:spacing w:after="0" w:line="240" w:lineRule="auto"/>
        <w:jc w:val="both"/>
        <w:rPr>
          <w:rFonts w:ascii="Times New Roman" w:hAnsi="Times New Roman" w:cs="Times New Roman"/>
          <w:b/>
          <w:sz w:val="18"/>
          <w:szCs w:val="18"/>
          <w:u w:val="single"/>
        </w:rPr>
      </w:pPr>
    </w:p>
    <w:p w:rsidR="00567C57" w:rsidRPr="00445945" w:rsidRDefault="00567C57" w:rsidP="0075410E">
      <w:pPr>
        <w:spacing w:after="0" w:line="240" w:lineRule="auto"/>
        <w:jc w:val="center"/>
        <w:rPr>
          <w:rFonts w:ascii="Times New Roman" w:hAnsi="Times New Roman" w:cs="Times New Roman"/>
          <w:b/>
          <w:sz w:val="18"/>
          <w:szCs w:val="18"/>
        </w:rPr>
      </w:pPr>
      <w:r w:rsidRPr="00445945">
        <w:rPr>
          <w:rFonts w:ascii="Times New Roman" w:hAnsi="Times New Roman" w:cs="Times New Roman"/>
          <w:b/>
          <w:noProof/>
          <w:sz w:val="18"/>
          <w:szCs w:val="18"/>
          <w:lang w:eastAsia="tr-TR"/>
        </w:rPr>
        <w:lastRenderedPageBreak/>
        <w:drawing>
          <wp:inline distT="0" distB="0" distL="0" distR="0">
            <wp:extent cx="3276937" cy="2180407"/>
            <wp:effectExtent l="19050" t="0" r="0" b="0"/>
            <wp:docPr id="1" name="Resim 1" descr="C:\Users\Solaris\Desktop\KİTAP (ÇCG)\kitap tanıtım_AFİ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aris\Desktop\KİTAP (ÇCG)\kitap tanıtım_AFİŞ.jpg"/>
                    <pic:cNvPicPr>
                      <a:picLocks noChangeAspect="1" noChangeArrowheads="1"/>
                    </pic:cNvPicPr>
                  </pic:nvPicPr>
                  <pic:blipFill>
                    <a:blip r:embed="rId6" cstate="print"/>
                    <a:srcRect/>
                    <a:stretch>
                      <a:fillRect/>
                    </a:stretch>
                  </pic:blipFill>
                  <pic:spPr bwMode="auto">
                    <a:xfrm>
                      <a:off x="0" y="0"/>
                      <a:ext cx="3274725" cy="2178935"/>
                    </a:xfrm>
                    <a:prstGeom prst="rect">
                      <a:avLst/>
                    </a:prstGeom>
                    <a:noFill/>
                    <a:ln w="9525">
                      <a:noFill/>
                      <a:miter lim="800000"/>
                      <a:headEnd/>
                      <a:tailEnd/>
                    </a:ln>
                  </pic:spPr>
                </pic:pic>
              </a:graphicData>
            </a:graphic>
          </wp:inline>
        </w:drawing>
      </w:r>
      <w:r w:rsidR="00DE4603" w:rsidRPr="00445945">
        <w:rPr>
          <w:rFonts w:ascii="Times New Roman" w:hAnsi="Times New Roman" w:cs="Times New Roman"/>
          <w:b/>
          <w:noProof/>
          <w:sz w:val="18"/>
          <w:szCs w:val="18"/>
          <w:lang w:eastAsia="tr-TR"/>
        </w:rPr>
        <w:drawing>
          <wp:inline distT="0" distB="0" distL="0" distR="0">
            <wp:extent cx="2319704" cy="3091253"/>
            <wp:effectExtent l="19050" t="0" r="4396" b="0"/>
            <wp:docPr id="2" name="Resim 1" descr="C:\Users\Solaris\Desktop\KİTAP (ÇCG)\Kitap 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aris\Desktop\KİTAP (ÇCG)\Kitap Ön.jpg"/>
                    <pic:cNvPicPr>
                      <a:picLocks noChangeAspect="1" noChangeArrowheads="1"/>
                    </pic:cNvPicPr>
                  </pic:nvPicPr>
                  <pic:blipFill>
                    <a:blip r:embed="rId7" cstate="print"/>
                    <a:srcRect/>
                    <a:stretch>
                      <a:fillRect/>
                    </a:stretch>
                  </pic:blipFill>
                  <pic:spPr bwMode="auto">
                    <a:xfrm>
                      <a:off x="0" y="0"/>
                      <a:ext cx="2326110" cy="3099789"/>
                    </a:xfrm>
                    <a:prstGeom prst="rect">
                      <a:avLst/>
                    </a:prstGeom>
                    <a:noFill/>
                    <a:ln w="9525">
                      <a:noFill/>
                      <a:miter lim="800000"/>
                      <a:headEnd/>
                      <a:tailEnd/>
                    </a:ln>
                  </pic:spPr>
                </pic:pic>
              </a:graphicData>
            </a:graphic>
          </wp:inline>
        </w:drawing>
      </w:r>
    </w:p>
    <w:p w:rsidR="00567C57" w:rsidRPr="00445945" w:rsidRDefault="00567C57" w:rsidP="00BE79DB">
      <w:pPr>
        <w:spacing w:after="0" w:line="240" w:lineRule="auto"/>
        <w:jc w:val="both"/>
        <w:rPr>
          <w:rFonts w:ascii="Times New Roman" w:hAnsi="Times New Roman" w:cs="Times New Roman"/>
          <w:b/>
          <w:sz w:val="18"/>
          <w:szCs w:val="18"/>
          <w:u w:val="single"/>
        </w:rPr>
      </w:pPr>
    </w:p>
    <w:p w:rsidR="00F01490" w:rsidRPr="0075484E" w:rsidRDefault="00B24374" w:rsidP="00BE79DB">
      <w:pPr>
        <w:spacing w:after="0" w:line="240" w:lineRule="auto"/>
        <w:jc w:val="both"/>
        <w:rPr>
          <w:rFonts w:ascii="Times New Roman" w:hAnsi="Times New Roman" w:cs="Times New Roman"/>
          <w:b/>
          <w:sz w:val="14"/>
          <w:szCs w:val="14"/>
          <w:u w:val="single"/>
        </w:rPr>
      </w:pPr>
      <w:r>
        <w:rPr>
          <w:rFonts w:ascii="Times New Roman" w:hAnsi="Times New Roman" w:cs="Times New Roman"/>
          <w:b/>
          <w:sz w:val="14"/>
          <w:szCs w:val="14"/>
          <w:u w:val="single"/>
        </w:rPr>
        <w:t>Yazara Ait Kitabın Satış Linkleri</w:t>
      </w:r>
      <w:r w:rsidR="009C31E1" w:rsidRPr="0075484E">
        <w:rPr>
          <w:rFonts w:ascii="Times New Roman" w:hAnsi="Times New Roman" w:cs="Times New Roman"/>
          <w:b/>
          <w:sz w:val="14"/>
          <w:szCs w:val="14"/>
          <w:u w:val="single"/>
        </w:rPr>
        <w:t xml:space="preserve"> </w:t>
      </w:r>
    </w:p>
    <w:p w:rsidR="00F01490" w:rsidRPr="0075484E" w:rsidRDefault="009C31E1" w:rsidP="00BE79DB">
      <w:pPr>
        <w:spacing w:after="0" w:line="240" w:lineRule="auto"/>
        <w:jc w:val="both"/>
        <w:outlineLvl w:val="4"/>
        <w:rPr>
          <w:rFonts w:ascii="Times New Roman" w:eastAsia="Times New Roman" w:hAnsi="Times New Roman" w:cs="Times New Roman"/>
          <w:b/>
          <w:bCs/>
          <w:color w:val="000000"/>
          <w:sz w:val="14"/>
          <w:szCs w:val="14"/>
          <w:lang w:eastAsia="tr-TR"/>
        </w:rPr>
      </w:pPr>
      <w:r w:rsidRPr="0075484E">
        <w:rPr>
          <w:rFonts w:ascii="Times New Roman" w:eastAsia="Times New Roman" w:hAnsi="Times New Roman" w:cs="Times New Roman"/>
          <w:b/>
          <w:bCs/>
          <w:color w:val="000000"/>
          <w:sz w:val="14"/>
          <w:szCs w:val="14"/>
          <w:lang w:eastAsia="tr-TR"/>
        </w:rPr>
        <w:t>KOBİ</w:t>
      </w:r>
      <w:r w:rsidR="00B7738D" w:rsidRPr="0075484E">
        <w:rPr>
          <w:rFonts w:ascii="Times New Roman" w:eastAsia="Times New Roman" w:hAnsi="Times New Roman" w:cs="Times New Roman"/>
          <w:b/>
          <w:bCs/>
          <w:color w:val="000000"/>
          <w:sz w:val="14"/>
          <w:szCs w:val="14"/>
          <w:lang w:eastAsia="tr-TR"/>
        </w:rPr>
        <w:t xml:space="preserve">'lere Büyük İşletmelere ve Girişimcilere Sağlanan Mali Destekler ve Hizmetler </w:t>
      </w:r>
    </w:p>
    <w:p w:rsidR="00B24374" w:rsidRDefault="00B24374" w:rsidP="00BE79DB">
      <w:pPr>
        <w:spacing w:after="0" w:line="240" w:lineRule="auto"/>
        <w:jc w:val="both"/>
        <w:rPr>
          <w:rFonts w:ascii="Times New Roman" w:hAnsi="Times New Roman" w:cs="Times New Roman"/>
          <w:b/>
          <w:color w:val="FF0000"/>
          <w:sz w:val="14"/>
          <w:szCs w:val="14"/>
        </w:rPr>
      </w:pPr>
    </w:p>
    <w:p w:rsidR="00B24374" w:rsidRDefault="00B24374" w:rsidP="00BE79DB">
      <w:pPr>
        <w:spacing w:after="0" w:line="240" w:lineRule="auto"/>
        <w:jc w:val="both"/>
        <w:rPr>
          <w:rFonts w:ascii="Times New Roman" w:hAnsi="Times New Roman" w:cs="Times New Roman"/>
          <w:b/>
          <w:color w:val="FF0000"/>
          <w:sz w:val="14"/>
          <w:szCs w:val="14"/>
        </w:rPr>
      </w:pPr>
      <w:r w:rsidRPr="00B24374">
        <w:rPr>
          <w:rFonts w:ascii="Times New Roman" w:hAnsi="Times New Roman" w:cs="Times New Roman"/>
          <w:b/>
          <w:color w:val="FF0000"/>
          <w:sz w:val="14"/>
          <w:szCs w:val="14"/>
        </w:rPr>
        <w:t>http://www.adaletyayinevi.com/yyntum/ktpdty.asp?kid=5375</w:t>
      </w:r>
    </w:p>
    <w:p w:rsidR="00B24374" w:rsidRDefault="00B24374" w:rsidP="00BE79DB">
      <w:pPr>
        <w:spacing w:after="0" w:line="240" w:lineRule="auto"/>
        <w:jc w:val="both"/>
        <w:rPr>
          <w:rFonts w:ascii="Times New Roman" w:hAnsi="Times New Roman" w:cs="Times New Roman"/>
          <w:b/>
          <w:color w:val="FF0000"/>
          <w:sz w:val="14"/>
          <w:szCs w:val="14"/>
        </w:rPr>
      </w:pPr>
    </w:p>
    <w:p w:rsidR="00B7738D" w:rsidRDefault="00B7738D" w:rsidP="00BE79DB">
      <w:pPr>
        <w:spacing w:after="0" w:line="240" w:lineRule="auto"/>
        <w:jc w:val="both"/>
        <w:rPr>
          <w:rFonts w:ascii="Times New Roman" w:hAnsi="Times New Roman" w:cs="Times New Roman"/>
          <w:b/>
          <w:color w:val="FF0000"/>
          <w:sz w:val="14"/>
          <w:szCs w:val="14"/>
        </w:rPr>
      </w:pPr>
      <w:r w:rsidRPr="0075484E">
        <w:rPr>
          <w:rFonts w:ascii="Times New Roman" w:hAnsi="Times New Roman" w:cs="Times New Roman"/>
          <w:b/>
          <w:color w:val="FF0000"/>
          <w:sz w:val="14"/>
          <w:szCs w:val="14"/>
        </w:rPr>
        <w:t>http://www.kitapyurdu.com/kitap/default.asp?id=695862</w:t>
      </w:r>
    </w:p>
    <w:p w:rsidR="00B24374" w:rsidRPr="0075484E" w:rsidRDefault="00B24374" w:rsidP="00BE79DB">
      <w:pPr>
        <w:spacing w:after="0" w:line="240" w:lineRule="auto"/>
        <w:jc w:val="both"/>
        <w:rPr>
          <w:rFonts w:ascii="Times New Roman" w:hAnsi="Times New Roman" w:cs="Times New Roman"/>
          <w:b/>
          <w:color w:val="FF0000"/>
          <w:sz w:val="14"/>
          <w:szCs w:val="14"/>
        </w:rPr>
      </w:pPr>
    </w:p>
    <w:p w:rsidR="009C31E1" w:rsidRPr="0075484E" w:rsidRDefault="009C31E1" w:rsidP="00BE79DB">
      <w:pPr>
        <w:spacing w:after="0" w:line="240" w:lineRule="auto"/>
        <w:jc w:val="both"/>
        <w:rPr>
          <w:rFonts w:ascii="Times New Roman" w:hAnsi="Times New Roman" w:cs="Times New Roman"/>
          <w:b/>
          <w:sz w:val="14"/>
          <w:szCs w:val="14"/>
          <w:u w:val="single"/>
        </w:rPr>
      </w:pPr>
    </w:p>
    <w:p w:rsidR="00822D3A" w:rsidRPr="0075484E" w:rsidRDefault="00822D3A" w:rsidP="00BE79DB">
      <w:pPr>
        <w:spacing w:after="0" w:line="240" w:lineRule="auto"/>
        <w:jc w:val="both"/>
        <w:rPr>
          <w:rFonts w:ascii="Times New Roman" w:hAnsi="Times New Roman" w:cs="Times New Roman"/>
          <w:b/>
          <w:sz w:val="14"/>
          <w:szCs w:val="14"/>
          <w:u w:val="single"/>
        </w:rPr>
      </w:pPr>
      <w:r w:rsidRPr="0075484E">
        <w:rPr>
          <w:rFonts w:ascii="Times New Roman" w:hAnsi="Times New Roman" w:cs="Times New Roman"/>
          <w:b/>
          <w:sz w:val="14"/>
          <w:szCs w:val="14"/>
          <w:u w:val="single"/>
        </w:rPr>
        <w:t>Yazara Ait Web Sayfası</w:t>
      </w:r>
    </w:p>
    <w:p w:rsidR="00822D3A" w:rsidRPr="0075484E" w:rsidRDefault="00822D3A" w:rsidP="00BE79DB">
      <w:pPr>
        <w:spacing w:after="0" w:line="240" w:lineRule="auto"/>
        <w:jc w:val="both"/>
        <w:rPr>
          <w:rFonts w:ascii="Times New Roman" w:hAnsi="Times New Roman" w:cs="Times New Roman"/>
          <w:b/>
          <w:color w:val="FF0000"/>
          <w:sz w:val="14"/>
          <w:szCs w:val="14"/>
        </w:rPr>
      </w:pPr>
      <w:r w:rsidRPr="0075484E">
        <w:rPr>
          <w:rFonts w:ascii="Times New Roman" w:hAnsi="Times New Roman" w:cs="Times New Roman"/>
          <w:b/>
          <w:color w:val="FF0000"/>
          <w:sz w:val="14"/>
          <w:szCs w:val="14"/>
        </w:rPr>
        <w:t>http://hibe-ve-tesvik-doktoru.webnode.com.tr/</w:t>
      </w:r>
    </w:p>
    <w:p w:rsidR="00822D3A" w:rsidRPr="0075484E" w:rsidRDefault="00822D3A" w:rsidP="00BE79DB">
      <w:pPr>
        <w:spacing w:after="0" w:line="240" w:lineRule="auto"/>
        <w:jc w:val="both"/>
        <w:rPr>
          <w:rFonts w:ascii="Times New Roman" w:hAnsi="Times New Roman" w:cs="Times New Roman"/>
          <w:b/>
          <w:sz w:val="14"/>
          <w:szCs w:val="14"/>
          <w:u w:val="single"/>
        </w:rPr>
      </w:pPr>
    </w:p>
    <w:p w:rsidR="00694B02" w:rsidRPr="0075484E" w:rsidRDefault="00694B02" w:rsidP="00BE79DB">
      <w:pPr>
        <w:spacing w:after="0" w:line="240" w:lineRule="auto"/>
        <w:jc w:val="both"/>
        <w:rPr>
          <w:rFonts w:ascii="Times New Roman" w:hAnsi="Times New Roman" w:cs="Times New Roman"/>
          <w:b/>
          <w:sz w:val="14"/>
          <w:szCs w:val="14"/>
          <w:u w:val="single"/>
        </w:rPr>
      </w:pPr>
      <w:r w:rsidRPr="0075484E">
        <w:rPr>
          <w:rFonts w:ascii="Times New Roman" w:hAnsi="Times New Roman" w:cs="Times New Roman"/>
          <w:b/>
          <w:sz w:val="14"/>
          <w:szCs w:val="14"/>
          <w:u w:val="single"/>
        </w:rPr>
        <w:t>Anahtar Kelimeler</w:t>
      </w:r>
      <w:r w:rsidR="00F01490" w:rsidRPr="0075484E">
        <w:rPr>
          <w:rFonts w:ascii="Times New Roman" w:hAnsi="Times New Roman" w:cs="Times New Roman"/>
          <w:b/>
          <w:sz w:val="14"/>
          <w:szCs w:val="14"/>
          <w:u w:val="single"/>
        </w:rPr>
        <w:t xml:space="preserve"> (</w:t>
      </w:r>
      <w:proofErr w:type="spellStart"/>
      <w:r w:rsidR="00F01490" w:rsidRPr="0075484E">
        <w:rPr>
          <w:rFonts w:ascii="Times New Roman" w:hAnsi="Times New Roman" w:cs="Times New Roman"/>
          <w:b/>
          <w:sz w:val="14"/>
          <w:szCs w:val="14"/>
          <w:u w:val="single"/>
        </w:rPr>
        <w:t>Key</w:t>
      </w:r>
      <w:proofErr w:type="spellEnd"/>
      <w:r w:rsidR="00F01490" w:rsidRPr="0075484E">
        <w:rPr>
          <w:rFonts w:ascii="Times New Roman" w:hAnsi="Times New Roman" w:cs="Times New Roman"/>
          <w:b/>
          <w:sz w:val="14"/>
          <w:szCs w:val="14"/>
          <w:u w:val="single"/>
        </w:rPr>
        <w:t xml:space="preserve"> </w:t>
      </w:r>
      <w:proofErr w:type="spellStart"/>
      <w:r w:rsidR="00F01490" w:rsidRPr="0075484E">
        <w:rPr>
          <w:rFonts w:ascii="Times New Roman" w:hAnsi="Times New Roman" w:cs="Times New Roman"/>
          <w:b/>
          <w:sz w:val="14"/>
          <w:szCs w:val="14"/>
          <w:u w:val="single"/>
        </w:rPr>
        <w:t>Words</w:t>
      </w:r>
      <w:proofErr w:type="spellEnd"/>
      <w:r w:rsidR="00F01490" w:rsidRPr="0075484E">
        <w:rPr>
          <w:rFonts w:ascii="Times New Roman" w:hAnsi="Times New Roman" w:cs="Times New Roman"/>
          <w:b/>
          <w:sz w:val="14"/>
          <w:szCs w:val="14"/>
          <w:u w:val="single"/>
        </w:rPr>
        <w:t>)</w:t>
      </w:r>
    </w:p>
    <w:p w:rsidR="00B7758D" w:rsidRPr="0075484E" w:rsidRDefault="00744D10" w:rsidP="00BE79DB">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Özel Ağaçlandırma, Ceviz Yetiştiriciliği, Badem Yetiştiriciliği, Vasıfsız Orman Arazileri, </w:t>
      </w:r>
      <w:r w:rsidR="00126BAF">
        <w:rPr>
          <w:rFonts w:ascii="Times New Roman" w:hAnsi="Times New Roman" w:cs="Times New Roman"/>
          <w:sz w:val="14"/>
          <w:szCs w:val="14"/>
        </w:rPr>
        <w:t xml:space="preserve">Ceviz Eylem Planı, Vasıfsız Orman Arazisi, Hazine Arazisi, Hibe, Teşvik, Kredi, </w:t>
      </w:r>
    </w:p>
    <w:p w:rsidR="000B0B7B" w:rsidRPr="000B0B7B" w:rsidRDefault="000B0B7B" w:rsidP="00BE79DB">
      <w:pPr>
        <w:spacing w:after="0" w:line="240" w:lineRule="auto"/>
        <w:jc w:val="both"/>
        <w:textAlignment w:val="baseline"/>
        <w:rPr>
          <w:rFonts w:ascii="Times New Roman" w:eastAsia="Times New Roman" w:hAnsi="Times New Roman" w:cs="Times New Roman"/>
          <w:sz w:val="14"/>
          <w:szCs w:val="14"/>
          <w:lang w:eastAsia="tr-TR"/>
        </w:rPr>
      </w:pPr>
    </w:p>
    <w:sectPr w:rsidR="000B0B7B" w:rsidRPr="000B0B7B" w:rsidSect="007310A3">
      <w:pgSz w:w="11906" w:h="16838"/>
      <w:pgMar w:top="567" w:right="1133" w:bottom="568"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EC8"/>
    <w:multiLevelType w:val="hybridMultilevel"/>
    <w:tmpl w:val="28A47C74"/>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5F6339"/>
    <w:multiLevelType w:val="hybridMultilevel"/>
    <w:tmpl w:val="3E48C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E5A14"/>
    <w:multiLevelType w:val="hybridMultilevel"/>
    <w:tmpl w:val="870C55F6"/>
    <w:lvl w:ilvl="0" w:tplc="33B64936">
      <w:start w:val="6"/>
      <w:numFmt w:val="decimal"/>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8F2606"/>
    <w:multiLevelType w:val="hybridMultilevel"/>
    <w:tmpl w:val="F238EB04"/>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E0310D"/>
    <w:multiLevelType w:val="hybridMultilevel"/>
    <w:tmpl w:val="95660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4821AA"/>
    <w:multiLevelType w:val="hybridMultilevel"/>
    <w:tmpl w:val="4490CB62"/>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nsid w:val="23AA594E"/>
    <w:multiLevelType w:val="hybridMultilevel"/>
    <w:tmpl w:val="F238EB04"/>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EF442E"/>
    <w:multiLevelType w:val="hybridMultilevel"/>
    <w:tmpl w:val="9B3605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A518C8"/>
    <w:multiLevelType w:val="hybridMultilevel"/>
    <w:tmpl w:val="E64C7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680148"/>
    <w:multiLevelType w:val="multilevel"/>
    <w:tmpl w:val="4B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1230C"/>
    <w:multiLevelType w:val="hybridMultilevel"/>
    <w:tmpl w:val="042C73E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133C8B"/>
    <w:multiLevelType w:val="hybridMultilevel"/>
    <w:tmpl w:val="AB4E3EF6"/>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793595"/>
    <w:multiLevelType w:val="hybridMultilevel"/>
    <w:tmpl w:val="80C0B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77D3A92"/>
    <w:multiLevelType w:val="hybridMultilevel"/>
    <w:tmpl w:val="7C762A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B702359"/>
    <w:multiLevelType w:val="hybridMultilevel"/>
    <w:tmpl w:val="F238EB04"/>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0C4E3E"/>
    <w:multiLevelType w:val="hybridMultilevel"/>
    <w:tmpl w:val="123E5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5D51B4"/>
    <w:multiLevelType w:val="hybridMultilevel"/>
    <w:tmpl w:val="AFBA15C6"/>
    <w:lvl w:ilvl="0" w:tplc="041F0001">
      <w:start w:val="1"/>
      <w:numFmt w:val="bullet"/>
      <w:lvlText w:val=""/>
      <w:lvlJc w:val="left"/>
      <w:pPr>
        <w:ind w:left="1080" w:hanging="360"/>
      </w:pPr>
      <w:rPr>
        <w:rFonts w:ascii="Symbol" w:hAnsi="Symbol" w:hint="default"/>
      </w:rPr>
    </w:lvl>
    <w:lvl w:ilvl="1" w:tplc="041F0001">
      <w:start w:val="1"/>
      <w:numFmt w:val="bullet"/>
      <w:lvlText w:val=""/>
      <w:lvlJc w:val="left"/>
      <w:pPr>
        <w:ind w:left="1800" w:hanging="36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60707D53"/>
    <w:multiLevelType w:val="multilevel"/>
    <w:tmpl w:val="BB9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464667"/>
    <w:multiLevelType w:val="hybridMultilevel"/>
    <w:tmpl w:val="804437D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C596AC3"/>
    <w:multiLevelType w:val="hybridMultilevel"/>
    <w:tmpl w:val="F6EC558C"/>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0">
    <w:nsid w:val="76B009F4"/>
    <w:multiLevelType w:val="hybridMultilevel"/>
    <w:tmpl w:val="0FF0D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AF71A6E"/>
    <w:multiLevelType w:val="hybridMultilevel"/>
    <w:tmpl w:val="F238EB04"/>
    <w:lvl w:ilvl="0" w:tplc="33B64936">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FD9085C"/>
    <w:multiLevelType w:val="hybridMultilevel"/>
    <w:tmpl w:val="D466E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num>
  <w:num w:numId="4">
    <w:abstractNumId w:val="17"/>
  </w:num>
  <w:num w:numId="5">
    <w:abstractNumId w:val="9"/>
  </w:num>
  <w:num w:numId="6">
    <w:abstractNumId w:val="19"/>
  </w:num>
  <w:num w:numId="7">
    <w:abstractNumId w:val="4"/>
  </w:num>
  <w:num w:numId="8">
    <w:abstractNumId w:val="15"/>
  </w:num>
  <w:num w:numId="9">
    <w:abstractNumId w:val="10"/>
  </w:num>
  <w:num w:numId="10">
    <w:abstractNumId w:val="16"/>
  </w:num>
  <w:num w:numId="11">
    <w:abstractNumId w:val="13"/>
  </w:num>
  <w:num w:numId="12">
    <w:abstractNumId w:val="5"/>
  </w:num>
  <w:num w:numId="13">
    <w:abstractNumId w:val="18"/>
  </w:num>
  <w:num w:numId="14">
    <w:abstractNumId w:val="3"/>
  </w:num>
  <w:num w:numId="15">
    <w:abstractNumId w:val="21"/>
  </w:num>
  <w:num w:numId="16">
    <w:abstractNumId w:val="6"/>
  </w:num>
  <w:num w:numId="17">
    <w:abstractNumId w:val="14"/>
  </w:num>
  <w:num w:numId="18">
    <w:abstractNumId w:val="2"/>
  </w:num>
  <w:num w:numId="19">
    <w:abstractNumId w:val="0"/>
  </w:num>
  <w:num w:numId="20">
    <w:abstractNumId w:val="11"/>
  </w:num>
  <w:num w:numId="21">
    <w:abstractNumId w:val="12"/>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2419D"/>
    <w:rsid w:val="000037A7"/>
    <w:rsid w:val="00031235"/>
    <w:rsid w:val="00031BFD"/>
    <w:rsid w:val="000413D9"/>
    <w:rsid w:val="00045F21"/>
    <w:rsid w:val="00054295"/>
    <w:rsid w:val="00067C96"/>
    <w:rsid w:val="000A0615"/>
    <w:rsid w:val="000B0B7B"/>
    <w:rsid w:val="000B419C"/>
    <w:rsid w:val="000E260A"/>
    <w:rsid w:val="000E4116"/>
    <w:rsid w:val="001133ED"/>
    <w:rsid w:val="00126BAF"/>
    <w:rsid w:val="00131F2B"/>
    <w:rsid w:val="00133FE4"/>
    <w:rsid w:val="00141CAD"/>
    <w:rsid w:val="00155C02"/>
    <w:rsid w:val="00192008"/>
    <w:rsid w:val="001A3E43"/>
    <w:rsid w:val="002063EC"/>
    <w:rsid w:val="002146D3"/>
    <w:rsid w:val="00241071"/>
    <w:rsid w:val="0025441C"/>
    <w:rsid w:val="00280969"/>
    <w:rsid w:val="00296BD2"/>
    <w:rsid w:val="002A66BC"/>
    <w:rsid w:val="002C23E7"/>
    <w:rsid w:val="002C5C28"/>
    <w:rsid w:val="002D68D2"/>
    <w:rsid w:val="002E2199"/>
    <w:rsid w:val="002E5A4F"/>
    <w:rsid w:val="002F05BD"/>
    <w:rsid w:val="00304A9D"/>
    <w:rsid w:val="00307D95"/>
    <w:rsid w:val="0031551D"/>
    <w:rsid w:val="003264FC"/>
    <w:rsid w:val="00330370"/>
    <w:rsid w:val="00340B4D"/>
    <w:rsid w:val="0036103C"/>
    <w:rsid w:val="00366F00"/>
    <w:rsid w:val="003708A5"/>
    <w:rsid w:val="00376F24"/>
    <w:rsid w:val="00383F58"/>
    <w:rsid w:val="003B72AC"/>
    <w:rsid w:val="003D5CB3"/>
    <w:rsid w:val="003E4A34"/>
    <w:rsid w:val="0043642B"/>
    <w:rsid w:val="0044068A"/>
    <w:rsid w:val="00445945"/>
    <w:rsid w:val="00462AE0"/>
    <w:rsid w:val="004B25D7"/>
    <w:rsid w:val="004B4E58"/>
    <w:rsid w:val="004C7273"/>
    <w:rsid w:val="004C748C"/>
    <w:rsid w:val="004D1A43"/>
    <w:rsid w:val="004D1A53"/>
    <w:rsid w:val="004D4E6A"/>
    <w:rsid w:val="004D53FA"/>
    <w:rsid w:val="004E5B63"/>
    <w:rsid w:val="004F3D8B"/>
    <w:rsid w:val="00533772"/>
    <w:rsid w:val="00555215"/>
    <w:rsid w:val="005557E8"/>
    <w:rsid w:val="00567C57"/>
    <w:rsid w:val="00572773"/>
    <w:rsid w:val="005A159E"/>
    <w:rsid w:val="005F23D4"/>
    <w:rsid w:val="005F2E29"/>
    <w:rsid w:val="00601E97"/>
    <w:rsid w:val="006074FE"/>
    <w:rsid w:val="006448FB"/>
    <w:rsid w:val="0067479E"/>
    <w:rsid w:val="00694B02"/>
    <w:rsid w:val="006976C3"/>
    <w:rsid w:val="006B3981"/>
    <w:rsid w:val="006D4993"/>
    <w:rsid w:val="0070696B"/>
    <w:rsid w:val="007310A3"/>
    <w:rsid w:val="00744D10"/>
    <w:rsid w:val="0075410E"/>
    <w:rsid w:val="0075484E"/>
    <w:rsid w:val="0076554B"/>
    <w:rsid w:val="00770615"/>
    <w:rsid w:val="0077150E"/>
    <w:rsid w:val="00773770"/>
    <w:rsid w:val="007C19E3"/>
    <w:rsid w:val="007D2385"/>
    <w:rsid w:val="007E178F"/>
    <w:rsid w:val="007F1ECD"/>
    <w:rsid w:val="008103E6"/>
    <w:rsid w:val="00812799"/>
    <w:rsid w:val="00822D3A"/>
    <w:rsid w:val="0083475A"/>
    <w:rsid w:val="00853C70"/>
    <w:rsid w:val="00886C19"/>
    <w:rsid w:val="008A5B33"/>
    <w:rsid w:val="008C3864"/>
    <w:rsid w:val="008E32D7"/>
    <w:rsid w:val="009455CC"/>
    <w:rsid w:val="00947704"/>
    <w:rsid w:val="00964EF4"/>
    <w:rsid w:val="00976B77"/>
    <w:rsid w:val="00977942"/>
    <w:rsid w:val="00980059"/>
    <w:rsid w:val="00994CA4"/>
    <w:rsid w:val="009A7C2F"/>
    <w:rsid w:val="009C31E1"/>
    <w:rsid w:val="009F07A9"/>
    <w:rsid w:val="009F7B8D"/>
    <w:rsid w:val="00A01100"/>
    <w:rsid w:val="00A027CA"/>
    <w:rsid w:val="00A149E2"/>
    <w:rsid w:val="00A371EC"/>
    <w:rsid w:val="00A44102"/>
    <w:rsid w:val="00A53A53"/>
    <w:rsid w:val="00A95D76"/>
    <w:rsid w:val="00AA5584"/>
    <w:rsid w:val="00AA692B"/>
    <w:rsid w:val="00AC08E5"/>
    <w:rsid w:val="00B05423"/>
    <w:rsid w:val="00B24374"/>
    <w:rsid w:val="00B26E17"/>
    <w:rsid w:val="00B35F20"/>
    <w:rsid w:val="00B44E39"/>
    <w:rsid w:val="00B62110"/>
    <w:rsid w:val="00B67B8B"/>
    <w:rsid w:val="00B7738D"/>
    <w:rsid w:val="00B7758D"/>
    <w:rsid w:val="00B931A7"/>
    <w:rsid w:val="00B96623"/>
    <w:rsid w:val="00BA53BF"/>
    <w:rsid w:val="00BB7AF6"/>
    <w:rsid w:val="00BD0DBE"/>
    <w:rsid w:val="00BE79DB"/>
    <w:rsid w:val="00C04F68"/>
    <w:rsid w:val="00C26091"/>
    <w:rsid w:val="00C4291B"/>
    <w:rsid w:val="00C96813"/>
    <w:rsid w:val="00CF631C"/>
    <w:rsid w:val="00D2078D"/>
    <w:rsid w:val="00D21209"/>
    <w:rsid w:val="00D21BF1"/>
    <w:rsid w:val="00D35E74"/>
    <w:rsid w:val="00D47CCF"/>
    <w:rsid w:val="00D66605"/>
    <w:rsid w:val="00D75AA9"/>
    <w:rsid w:val="00D87920"/>
    <w:rsid w:val="00D943F0"/>
    <w:rsid w:val="00D94EEC"/>
    <w:rsid w:val="00D96366"/>
    <w:rsid w:val="00DD2126"/>
    <w:rsid w:val="00DE29D8"/>
    <w:rsid w:val="00DE4603"/>
    <w:rsid w:val="00DE5A49"/>
    <w:rsid w:val="00DF3A46"/>
    <w:rsid w:val="00DF4E6E"/>
    <w:rsid w:val="00E17EC2"/>
    <w:rsid w:val="00E2419D"/>
    <w:rsid w:val="00E24FF5"/>
    <w:rsid w:val="00E26EDE"/>
    <w:rsid w:val="00E53DE1"/>
    <w:rsid w:val="00E5686B"/>
    <w:rsid w:val="00E6756E"/>
    <w:rsid w:val="00E74DA5"/>
    <w:rsid w:val="00E8342E"/>
    <w:rsid w:val="00ED7406"/>
    <w:rsid w:val="00F01490"/>
    <w:rsid w:val="00F16E21"/>
    <w:rsid w:val="00F175AE"/>
    <w:rsid w:val="00F2486A"/>
    <w:rsid w:val="00F37EC0"/>
    <w:rsid w:val="00F44834"/>
    <w:rsid w:val="00F460DB"/>
    <w:rsid w:val="00F5285D"/>
    <w:rsid w:val="00F77DA0"/>
    <w:rsid w:val="00FA5E46"/>
    <w:rsid w:val="00FB0803"/>
    <w:rsid w:val="00FB2BBE"/>
    <w:rsid w:val="00FB44EC"/>
    <w:rsid w:val="00FB65D1"/>
    <w:rsid w:val="00FC42B8"/>
    <w:rsid w:val="00FD35C1"/>
    <w:rsid w:val="00FD572D"/>
    <w:rsid w:val="00FE111B"/>
    <w:rsid w:val="00FE231C"/>
    <w:rsid w:val="00FF31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97"/>
  </w:style>
  <w:style w:type="paragraph" w:styleId="Balk5">
    <w:name w:val="heading 5"/>
    <w:basedOn w:val="Normal"/>
    <w:link w:val="Balk5Char"/>
    <w:uiPriority w:val="9"/>
    <w:qFormat/>
    <w:rsid w:val="00B7738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4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B7738D"/>
    <w:rPr>
      <w:rFonts w:ascii="Times New Roman" w:eastAsia="Times New Roman" w:hAnsi="Times New Roman" w:cs="Times New Roman"/>
      <w:b/>
      <w:bCs/>
      <w:sz w:val="20"/>
      <w:szCs w:val="20"/>
      <w:lang w:eastAsia="tr-TR"/>
    </w:rPr>
  </w:style>
  <w:style w:type="character" w:customStyle="1" w:styleId="kitapismi">
    <w:name w:val="kitapismi"/>
    <w:basedOn w:val="VarsaylanParagrafYazTipi"/>
    <w:rsid w:val="00B7738D"/>
  </w:style>
  <w:style w:type="paragraph" w:styleId="ListeParagraf">
    <w:name w:val="List Paragraph"/>
    <w:basedOn w:val="Normal"/>
    <w:uiPriority w:val="34"/>
    <w:qFormat/>
    <w:rsid w:val="00AA5584"/>
    <w:pPr>
      <w:ind w:left="720"/>
      <w:contextualSpacing/>
    </w:pPr>
  </w:style>
  <w:style w:type="character" w:styleId="Gl">
    <w:name w:val="Strong"/>
    <w:basedOn w:val="VarsaylanParagrafYazTipi"/>
    <w:uiPriority w:val="22"/>
    <w:qFormat/>
    <w:rsid w:val="002A66BC"/>
    <w:rPr>
      <w:b/>
      <w:bCs/>
    </w:rPr>
  </w:style>
  <w:style w:type="character" w:customStyle="1" w:styleId="apple-converted-space">
    <w:name w:val="apple-converted-space"/>
    <w:basedOn w:val="VarsaylanParagrafYazTipi"/>
    <w:rsid w:val="002A66BC"/>
  </w:style>
  <w:style w:type="paragraph" w:styleId="BalonMetni">
    <w:name w:val="Balloon Text"/>
    <w:basedOn w:val="Normal"/>
    <w:link w:val="BalonMetniChar"/>
    <w:uiPriority w:val="99"/>
    <w:semiHidden/>
    <w:unhideWhenUsed/>
    <w:rsid w:val="00567C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C57"/>
    <w:rPr>
      <w:rFonts w:ascii="Tahoma" w:hAnsi="Tahoma" w:cs="Tahoma"/>
      <w:sz w:val="16"/>
      <w:szCs w:val="16"/>
    </w:rPr>
  </w:style>
  <w:style w:type="paragraph" w:customStyle="1" w:styleId="CharCharChar1CharCharChar1CharCharChar">
    <w:name w:val="Char Char Char1 Char Char Char1 Char Char Char"/>
    <w:basedOn w:val="Normal"/>
    <w:rsid w:val="00555215"/>
    <w:pPr>
      <w:widowControl w:val="0"/>
      <w:adjustRightInd w:val="0"/>
      <w:spacing w:after="160" w:line="240" w:lineRule="exact"/>
      <w:jc w:val="both"/>
    </w:pPr>
    <w:rPr>
      <w:rFonts w:ascii="Tahoma" w:eastAsia="SimSun" w:hAnsi="Tahoma" w:cs="Times New Roman"/>
      <w:sz w:val="20"/>
      <w:szCs w:val="20"/>
      <w:lang w:val="en-US" w:eastAsia="zh-CN"/>
    </w:rPr>
  </w:style>
  <w:style w:type="character" w:styleId="Kpr">
    <w:name w:val="Hyperlink"/>
    <w:basedOn w:val="VarsaylanParagrafYazTipi"/>
    <w:uiPriority w:val="99"/>
    <w:unhideWhenUsed/>
    <w:rsid w:val="00B243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568275">
      <w:bodyDiv w:val="1"/>
      <w:marLeft w:val="0"/>
      <w:marRight w:val="0"/>
      <w:marTop w:val="0"/>
      <w:marBottom w:val="0"/>
      <w:divBdr>
        <w:top w:val="none" w:sz="0" w:space="0" w:color="auto"/>
        <w:left w:val="none" w:sz="0" w:space="0" w:color="auto"/>
        <w:bottom w:val="none" w:sz="0" w:space="0" w:color="auto"/>
        <w:right w:val="none" w:sz="0" w:space="0" w:color="auto"/>
      </w:divBdr>
    </w:div>
    <w:div w:id="938947420">
      <w:bodyDiv w:val="1"/>
      <w:marLeft w:val="0"/>
      <w:marRight w:val="0"/>
      <w:marTop w:val="0"/>
      <w:marBottom w:val="0"/>
      <w:divBdr>
        <w:top w:val="none" w:sz="0" w:space="0" w:color="auto"/>
        <w:left w:val="none" w:sz="0" w:space="0" w:color="auto"/>
        <w:bottom w:val="none" w:sz="0" w:space="0" w:color="auto"/>
        <w:right w:val="none" w:sz="0" w:space="0" w:color="auto"/>
      </w:divBdr>
    </w:div>
    <w:div w:id="1938904412">
      <w:bodyDiv w:val="1"/>
      <w:marLeft w:val="0"/>
      <w:marRight w:val="0"/>
      <w:marTop w:val="0"/>
      <w:marBottom w:val="0"/>
      <w:divBdr>
        <w:top w:val="none" w:sz="0" w:space="0" w:color="auto"/>
        <w:left w:val="none" w:sz="0" w:space="0" w:color="auto"/>
        <w:bottom w:val="none" w:sz="0" w:space="0" w:color="auto"/>
        <w:right w:val="none" w:sz="0" w:space="0" w:color="auto"/>
      </w:divBdr>
    </w:div>
    <w:div w:id="2052218893">
      <w:bodyDiv w:val="1"/>
      <w:marLeft w:val="0"/>
      <w:marRight w:val="0"/>
      <w:marTop w:val="0"/>
      <w:marBottom w:val="0"/>
      <w:divBdr>
        <w:top w:val="none" w:sz="0" w:space="0" w:color="auto"/>
        <w:left w:val="none" w:sz="0" w:space="0" w:color="auto"/>
        <w:bottom w:val="none" w:sz="0" w:space="0" w:color="auto"/>
        <w:right w:val="none" w:sz="0" w:space="0" w:color="auto"/>
      </w:divBdr>
    </w:div>
    <w:div w:id="20954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141D95-D2E7-44EE-ABFE-1E04F18D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3</Pages>
  <Words>1113</Words>
  <Characters>6349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Solaris</dc:creator>
  <cp:lastModifiedBy>Solaris</cp:lastModifiedBy>
  <cp:revision>71</cp:revision>
  <cp:lastPrinted>2014-08-20T17:58:00Z</cp:lastPrinted>
  <dcterms:created xsi:type="dcterms:W3CDTF">2014-08-18T16:42:00Z</dcterms:created>
  <dcterms:modified xsi:type="dcterms:W3CDTF">2015-08-14T19:35:00Z</dcterms:modified>
</cp:coreProperties>
</file>